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2F5CB" w14:textId="666E455E" w:rsidR="00ED035B" w:rsidRDefault="00EB6BF8" w:rsidP="00C267F6">
      <w:pPr>
        <w:widowControl/>
        <w:spacing w:before="100" w:beforeAutospacing="1" w:after="240"/>
        <w:jc w:val="center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  <w:r w:rsidRPr="00EC1E71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東方人文思想研究</w:t>
      </w:r>
      <w:r w:rsidRPr="00CD0427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所</w:t>
      </w:r>
      <w:r w:rsidR="00CD0427" w:rsidRPr="00CD0427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研究生</w:t>
      </w:r>
      <w:r w:rsidR="00BF37A2" w:rsidRPr="00BF37A2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論文</w:t>
      </w:r>
      <w:r w:rsidR="00307063" w:rsidRPr="00BF37A2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撰</w:t>
      </w:r>
      <w:r w:rsidR="00307063" w:rsidRPr="00EC1E71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寫</w:t>
      </w:r>
      <w:r w:rsidR="00ED035B" w:rsidRPr="00EC1E71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格式</w:t>
      </w:r>
      <w:r w:rsidR="00C267F6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(</w:t>
      </w:r>
      <w:r w:rsidRPr="00EC1E71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參考方案</w:t>
      </w:r>
      <w:r w:rsidR="00C267F6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)</w:t>
      </w:r>
    </w:p>
    <w:p w14:paraId="2E1C22FF" w14:textId="77777777" w:rsidR="00B87A7D" w:rsidRPr="00923F54" w:rsidRDefault="00B87A7D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一、請用正體字，橫式（由左至右）書寫。</w:t>
      </w:r>
    </w:p>
    <w:p w14:paraId="08775799" w14:textId="77777777" w:rsidR="00B87A7D" w:rsidRPr="00923F54" w:rsidRDefault="00B87A7D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二、正文最上書寫題目，字型新細明體，大小</w:t>
      </w:r>
      <w:r w:rsidR="00294216" w:rsidRPr="00923F54">
        <w:rPr>
          <w:rFonts w:ascii="新細明體" w:hAnsi="新細明體" w:hint="eastAsia"/>
        </w:rPr>
        <w:t>1</w:t>
      </w:r>
      <w:r w:rsidR="000959FB" w:rsidRPr="00923F54">
        <w:rPr>
          <w:rFonts w:ascii="新細明體" w:hAnsi="新細明體" w:hint="eastAsia"/>
        </w:rPr>
        <w:t>6</w:t>
      </w:r>
      <w:r w:rsidRPr="00923F54">
        <w:rPr>
          <w:rFonts w:ascii="新細明體" w:hAnsi="新細明體" w:hint="eastAsia"/>
        </w:rPr>
        <w:t>。題目下一行為作者姓名（包含學校、所別、年級，字型新細明體，大小</w:t>
      </w:r>
      <w:r w:rsidR="00294216" w:rsidRPr="00923F54">
        <w:rPr>
          <w:rFonts w:ascii="新細明體" w:hAnsi="新細明體" w:hint="eastAsia"/>
        </w:rPr>
        <w:t>12</w:t>
      </w:r>
      <w:r w:rsidRPr="00923F54">
        <w:rPr>
          <w:rFonts w:ascii="新細明體" w:hAnsi="新細明體" w:hint="eastAsia"/>
        </w:rPr>
        <w:t>）。</w:t>
      </w:r>
    </w:p>
    <w:p w14:paraId="65683C95" w14:textId="77777777" w:rsidR="00B87A7D" w:rsidRPr="00923F54" w:rsidRDefault="00B87A7D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三、正文字型新細明體，大小12，行距1。</w:t>
      </w:r>
    </w:p>
    <w:p w14:paraId="6AE8FC37" w14:textId="77777777" w:rsidR="00ED035B" w:rsidRPr="00923F54" w:rsidRDefault="00525BDB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四、報告</w:t>
      </w:r>
      <w:r w:rsidR="00B87A7D" w:rsidRPr="00923F54">
        <w:rPr>
          <w:rFonts w:ascii="新細明體" w:hAnsi="新細明體" w:hint="eastAsia"/>
        </w:rPr>
        <w:t>內容</w:t>
      </w:r>
      <w:proofErr w:type="gramStart"/>
      <w:r w:rsidR="00B87A7D" w:rsidRPr="00923F54">
        <w:rPr>
          <w:rFonts w:ascii="新細明體" w:hAnsi="新細明體" w:hint="eastAsia"/>
        </w:rPr>
        <w:t>安排均須包含</w:t>
      </w:r>
      <w:proofErr w:type="gramEnd"/>
      <w:r w:rsidRPr="00923F54">
        <w:rPr>
          <w:rFonts w:ascii="新細明體" w:hAnsi="新細明體" w:hint="eastAsia"/>
        </w:rPr>
        <w:t>摘要</w:t>
      </w:r>
      <w:r w:rsidR="008A2ECF" w:rsidRPr="00923F54">
        <w:rPr>
          <w:rFonts w:ascii="新細明體" w:hAnsi="新細明體" w:hint="eastAsia"/>
        </w:rPr>
        <w:t>（約200字）</w:t>
      </w:r>
      <w:r w:rsidRPr="00923F54">
        <w:rPr>
          <w:rFonts w:ascii="新細明體" w:hAnsi="新細明體" w:hint="eastAsia"/>
        </w:rPr>
        <w:t>、關鍵</w:t>
      </w:r>
      <w:r w:rsidR="008A2ECF" w:rsidRPr="00923F54">
        <w:rPr>
          <w:rFonts w:ascii="新細明體" w:hAnsi="新細明體" w:hint="eastAsia"/>
        </w:rPr>
        <w:t>詞（不超過5個）</w:t>
      </w:r>
      <w:r w:rsidRPr="00923F54">
        <w:rPr>
          <w:rFonts w:ascii="新細明體" w:hAnsi="新細明體" w:hint="eastAsia"/>
        </w:rPr>
        <w:t>、</w:t>
      </w:r>
      <w:r w:rsidR="00B87A7D" w:rsidRPr="00923F54">
        <w:rPr>
          <w:rFonts w:ascii="新細明體" w:hAnsi="新細明體" w:hint="eastAsia"/>
        </w:rPr>
        <w:t>前言、本文、結論</w:t>
      </w:r>
      <w:r w:rsidRPr="00923F54">
        <w:rPr>
          <w:rFonts w:ascii="新細明體" w:hAnsi="新細明體" w:hint="eastAsia"/>
        </w:rPr>
        <w:t>、參考文獻</w:t>
      </w:r>
      <w:r w:rsidR="00B87A7D" w:rsidRPr="00923F54">
        <w:rPr>
          <w:rFonts w:ascii="新細明體" w:hAnsi="新細明體" w:hint="eastAsia"/>
        </w:rPr>
        <w:t>。</w:t>
      </w:r>
      <w:r w:rsidRPr="00923F54">
        <w:rPr>
          <w:rFonts w:ascii="新細明體" w:hAnsi="新細明體" w:hint="eastAsia"/>
        </w:rPr>
        <w:t>本文部分，</w:t>
      </w:r>
      <w:r w:rsidR="00B87A7D" w:rsidRPr="00923F54">
        <w:rPr>
          <w:rFonts w:ascii="新細明體" w:hAnsi="新細明體" w:hint="eastAsia"/>
        </w:rPr>
        <w:t>各</w:t>
      </w:r>
      <w:r w:rsidRPr="00923F54">
        <w:rPr>
          <w:rFonts w:ascii="新細明體" w:hAnsi="新細明體" w:hint="eastAsia"/>
        </w:rPr>
        <w:t>章節自擬小標題，</w:t>
      </w:r>
      <w:r w:rsidR="00ED035B" w:rsidRPr="00923F54">
        <w:rPr>
          <w:rFonts w:ascii="新細明體" w:hAnsi="新細明體" w:hint="eastAsia"/>
        </w:rPr>
        <w:t>使用符號，依</w:t>
      </w:r>
      <w:r w:rsidR="00B87A7D" w:rsidRPr="00923F54">
        <w:rPr>
          <w:rFonts w:ascii="新細明體" w:hAnsi="新細明體" w:hint="eastAsia"/>
        </w:rPr>
        <w:t>第一章、第一節、</w:t>
      </w:r>
      <w:r w:rsidR="00ED035B" w:rsidRPr="00923F54">
        <w:rPr>
          <w:rFonts w:ascii="新細明體" w:hAnsi="新細明體" w:hint="eastAsia"/>
        </w:rPr>
        <w:t>一、</w:t>
      </w:r>
      <w:r w:rsidR="00ED035B" w:rsidRPr="00923F54">
        <w:rPr>
          <w:rFonts w:ascii="新細明體" w:hAnsi="新細明體"/>
        </w:rPr>
        <w:t>(</w:t>
      </w:r>
      <w:proofErr w:type="gramStart"/>
      <w:r w:rsidR="00ED035B" w:rsidRPr="00923F54">
        <w:rPr>
          <w:rFonts w:ascii="新細明體" w:hAnsi="新細明體" w:hint="eastAsia"/>
        </w:rPr>
        <w:t>一</w:t>
      </w:r>
      <w:proofErr w:type="gramEnd"/>
      <w:r w:rsidR="00ED035B" w:rsidRPr="00923F54">
        <w:rPr>
          <w:rFonts w:ascii="新細明體" w:hAnsi="新細明體"/>
        </w:rPr>
        <w:t>)</w:t>
      </w:r>
      <w:r w:rsidR="00ED035B" w:rsidRPr="00923F54">
        <w:rPr>
          <w:rFonts w:ascii="新細明體" w:hAnsi="新細明體" w:hint="eastAsia"/>
        </w:rPr>
        <w:t>、</w:t>
      </w:r>
      <w:r w:rsidR="00ED035B" w:rsidRPr="00923F54">
        <w:rPr>
          <w:rFonts w:ascii="新細明體" w:hAnsi="新細明體"/>
        </w:rPr>
        <w:t>1.</w:t>
      </w:r>
      <w:r w:rsidR="00ED035B" w:rsidRPr="00923F54">
        <w:rPr>
          <w:rFonts w:ascii="新細明體" w:hAnsi="新細明體" w:hint="eastAsia"/>
        </w:rPr>
        <w:t>、</w:t>
      </w:r>
      <w:r w:rsidR="00ED035B" w:rsidRPr="00923F54">
        <w:rPr>
          <w:rFonts w:ascii="新細明體" w:hAnsi="新細明體"/>
        </w:rPr>
        <w:t>(1)…</w:t>
      </w:r>
      <w:proofErr w:type="gramStart"/>
      <w:r w:rsidR="00ED035B" w:rsidRPr="00923F54">
        <w:rPr>
          <w:rFonts w:ascii="新細明體" w:hAnsi="新細明體"/>
        </w:rPr>
        <w:t>…</w:t>
      </w:r>
      <w:proofErr w:type="gramEnd"/>
      <w:r w:rsidR="00ED035B" w:rsidRPr="00923F54">
        <w:rPr>
          <w:rFonts w:ascii="新細明體" w:hAnsi="新細明體" w:hint="eastAsia"/>
        </w:rPr>
        <w:t>等順序表示；文中舉例的數字標號統一用</w:t>
      </w:r>
      <w:r w:rsidR="00ED035B" w:rsidRPr="00923F54">
        <w:rPr>
          <w:rFonts w:ascii="新細明體" w:hAnsi="新細明體"/>
        </w:rPr>
        <w:t>(1)</w:t>
      </w:r>
      <w:r w:rsidR="00ED035B" w:rsidRPr="00923F54">
        <w:rPr>
          <w:rFonts w:ascii="新細明體" w:hAnsi="新細明體" w:hint="eastAsia"/>
        </w:rPr>
        <w:t>、</w:t>
      </w:r>
      <w:r w:rsidR="00ED035B" w:rsidRPr="00923F54">
        <w:rPr>
          <w:rFonts w:ascii="新細明體" w:hAnsi="新細明體"/>
        </w:rPr>
        <w:t>(2)</w:t>
      </w:r>
      <w:r w:rsidR="00ED035B" w:rsidRPr="00923F54">
        <w:rPr>
          <w:rFonts w:ascii="新細明體" w:hAnsi="新細明體" w:hint="eastAsia"/>
        </w:rPr>
        <w:t>、</w:t>
      </w:r>
      <w:r w:rsidR="00ED035B" w:rsidRPr="00923F54">
        <w:rPr>
          <w:rFonts w:ascii="新細明體" w:hAnsi="新細明體"/>
        </w:rPr>
        <w:t>(3)…</w:t>
      </w:r>
      <w:proofErr w:type="gramStart"/>
      <w:r w:rsidR="00ED035B" w:rsidRPr="00923F54">
        <w:rPr>
          <w:rFonts w:ascii="新細明體" w:hAnsi="新細明體"/>
        </w:rPr>
        <w:t>…</w:t>
      </w:r>
      <w:proofErr w:type="gramEnd"/>
      <w:r w:rsidR="00ED035B" w:rsidRPr="00923F54">
        <w:rPr>
          <w:rFonts w:ascii="新細明體" w:hAnsi="新細明體" w:hint="eastAsia"/>
        </w:rPr>
        <w:t>。</w:t>
      </w:r>
    </w:p>
    <w:p w14:paraId="0720ACE4" w14:textId="77777777" w:rsidR="00ED035B" w:rsidRPr="00923F54" w:rsidRDefault="00EB6BF8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五</w:t>
      </w:r>
      <w:r w:rsidR="00923F54" w:rsidRPr="00923F54">
        <w:rPr>
          <w:rFonts w:ascii="新細明體" w:hAnsi="新細明體" w:hint="eastAsia"/>
        </w:rPr>
        <w:t>、所有引文</w:t>
      </w:r>
      <w:r w:rsidR="00525BDB" w:rsidRPr="00923F54">
        <w:rPr>
          <w:rFonts w:ascii="新細明體" w:hAnsi="新細明體" w:hint="eastAsia"/>
        </w:rPr>
        <w:t>須核對無誤，並於註腳中附上所引篇章之原書名、出版社、出版年、頁數（參考九）</w:t>
      </w:r>
      <w:r w:rsidR="00ED035B" w:rsidRPr="00923F54">
        <w:rPr>
          <w:rFonts w:ascii="新細明體" w:hAnsi="新細明體" w:hint="eastAsia"/>
        </w:rPr>
        <w:t>。</w:t>
      </w:r>
    </w:p>
    <w:p w14:paraId="0B955151" w14:textId="77777777" w:rsidR="00ED035B" w:rsidRPr="00923F54" w:rsidRDefault="00EB6BF8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六</w:t>
      </w:r>
      <w:r w:rsidR="00525BDB" w:rsidRPr="00923F54">
        <w:rPr>
          <w:rFonts w:ascii="新細明體" w:hAnsi="新細明體" w:hint="eastAsia"/>
        </w:rPr>
        <w:t>、使</w:t>
      </w:r>
      <w:r w:rsidR="00ED035B" w:rsidRPr="00923F54">
        <w:rPr>
          <w:rFonts w:ascii="新細明體" w:hAnsi="新細明體" w:hint="eastAsia"/>
        </w:rPr>
        <w:t>用新式標號，惟書名號改用《</w:t>
      </w:r>
      <w:r w:rsidR="00ED035B" w:rsidRPr="00923F54">
        <w:rPr>
          <w:rFonts w:ascii="新細明體" w:hAnsi="新細明體"/>
        </w:rPr>
        <w:t xml:space="preserve"> </w:t>
      </w:r>
      <w:r w:rsidR="00ED035B" w:rsidRPr="00923F54">
        <w:rPr>
          <w:rFonts w:ascii="新細明體" w:hAnsi="新細明體" w:hint="eastAsia"/>
        </w:rPr>
        <w:t>》，篇名號改用〈</w:t>
      </w:r>
      <w:r w:rsidR="00ED035B" w:rsidRPr="00923F54">
        <w:rPr>
          <w:rFonts w:ascii="新細明體" w:hAnsi="新細明體"/>
        </w:rPr>
        <w:t xml:space="preserve"> </w:t>
      </w:r>
      <w:r w:rsidR="00ED035B" w:rsidRPr="00923F54">
        <w:rPr>
          <w:rFonts w:ascii="新細明體" w:hAnsi="新細明體" w:hint="eastAsia"/>
        </w:rPr>
        <w:t>〉。在行文中，</w:t>
      </w:r>
      <w:proofErr w:type="gramStart"/>
      <w:r w:rsidR="00ED035B" w:rsidRPr="00923F54">
        <w:rPr>
          <w:rFonts w:ascii="新細明體" w:hAnsi="新細明體" w:hint="eastAsia"/>
        </w:rPr>
        <w:t>書名和篇名</w:t>
      </w:r>
      <w:proofErr w:type="gramEnd"/>
      <w:r w:rsidR="00ED035B" w:rsidRPr="00923F54">
        <w:rPr>
          <w:rFonts w:ascii="新細明體" w:hAnsi="新細明體" w:hint="eastAsia"/>
        </w:rPr>
        <w:t>連用時，省略篇名號，如《莊子‧天下篇》。若為英文，書名請用斜體，</w:t>
      </w:r>
      <w:proofErr w:type="gramStart"/>
      <w:r w:rsidR="00ED035B" w:rsidRPr="00923F54">
        <w:rPr>
          <w:rFonts w:ascii="新細明體" w:hAnsi="新細明體" w:hint="eastAsia"/>
        </w:rPr>
        <w:t>篇名請用</w:t>
      </w:r>
      <w:proofErr w:type="gramEnd"/>
      <w:r w:rsidR="00ED035B" w:rsidRPr="00923F54">
        <w:rPr>
          <w:rFonts w:ascii="新細明體" w:hAnsi="新細明體"/>
        </w:rPr>
        <w:t>“ ”</w:t>
      </w:r>
      <w:r w:rsidR="00ED035B" w:rsidRPr="00923F54">
        <w:rPr>
          <w:rFonts w:ascii="新細明體" w:hAnsi="新細明體" w:hint="eastAsia"/>
        </w:rPr>
        <w:t>。日文翻譯成中文，行文時亦請一併改用中文新式標號。</w:t>
      </w:r>
    </w:p>
    <w:p w14:paraId="7A5D4386" w14:textId="77777777" w:rsidR="00ED035B" w:rsidRPr="00923F54" w:rsidRDefault="00EB6BF8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七</w:t>
      </w:r>
      <w:r w:rsidR="00ED035B" w:rsidRPr="00923F54">
        <w:rPr>
          <w:rFonts w:ascii="新細明體" w:hAnsi="新細明體" w:hint="eastAsia"/>
        </w:rPr>
        <w:t>、獨立引文，</w:t>
      </w:r>
      <w:proofErr w:type="gramStart"/>
      <w:r w:rsidR="00ED035B" w:rsidRPr="00923F54">
        <w:rPr>
          <w:rFonts w:ascii="新細明體" w:hAnsi="新細明體" w:hint="eastAsia"/>
        </w:rPr>
        <w:t>每行低</w:t>
      </w:r>
      <w:proofErr w:type="gramEnd"/>
      <w:r w:rsidR="00ED035B" w:rsidRPr="00923F54">
        <w:rPr>
          <w:rFonts w:ascii="新細明體" w:hAnsi="新細明體" w:hint="eastAsia"/>
        </w:rPr>
        <w:t>三格；若需特別引用之外文，也依中文方式處理</w:t>
      </w:r>
      <w:r w:rsidR="00525BDB" w:rsidRPr="00923F54">
        <w:rPr>
          <w:rFonts w:ascii="新細明體" w:hAnsi="新細明體" w:hint="eastAsia"/>
        </w:rPr>
        <w:t>（參考九）</w:t>
      </w:r>
      <w:r w:rsidR="00ED035B" w:rsidRPr="00923F54">
        <w:rPr>
          <w:rFonts w:ascii="新細明體" w:hAnsi="新細明體" w:hint="eastAsia"/>
        </w:rPr>
        <w:t>。</w:t>
      </w:r>
      <w:r w:rsidR="00ED035B" w:rsidRPr="00923F54">
        <w:rPr>
          <w:rFonts w:ascii="新細明體" w:hAnsi="新細明體"/>
        </w:rPr>
        <w:t xml:space="preserve"> </w:t>
      </w:r>
    </w:p>
    <w:p w14:paraId="66F4673C" w14:textId="77777777" w:rsidR="00ED035B" w:rsidRPr="00923F54" w:rsidRDefault="00EB6BF8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八</w:t>
      </w:r>
      <w:r w:rsidR="00ED035B" w:rsidRPr="00923F54">
        <w:rPr>
          <w:rFonts w:ascii="新細明體" w:hAnsi="新細明體" w:hint="eastAsia"/>
        </w:rPr>
        <w:t>、注釋號碼請用</w:t>
      </w:r>
      <w:proofErr w:type="gramStart"/>
      <w:r w:rsidR="00ED035B" w:rsidRPr="00923F54">
        <w:rPr>
          <w:rFonts w:ascii="新細明體" w:hAnsi="新細明體" w:hint="eastAsia"/>
        </w:rPr>
        <w:t>阿拉伯數字隨文標示</w:t>
      </w:r>
      <w:proofErr w:type="gramEnd"/>
      <w:r w:rsidR="00ED035B" w:rsidRPr="00923F54">
        <w:rPr>
          <w:rFonts w:ascii="新細明體" w:hAnsi="新細明體" w:hint="eastAsia"/>
        </w:rPr>
        <w:t>。</w:t>
      </w:r>
      <w:r w:rsidR="00ED035B" w:rsidRPr="00923F54">
        <w:rPr>
          <w:rFonts w:ascii="新細明體" w:hAnsi="新細明體"/>
        </w:rPr>
        <w:t xml:space="preserve"> </w:t>
      </w:r>
    </w:p>
    <w:p w14:paraId="492956DE" w14:textId="77777777" w:rsidR="00ED035B" w:rsidRPr="00923F54" w:rsidRDefault="00EB6BF8" w:rsidP="00923F54">
      <w:pPr>
        <w:ind w:left="480" w:hangingChars="200" w:hanging="48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九</w:t>
      </w:r>
      <w:r w:rsidR="00525BDB" w:rsidRPr="00923F54">
        <w:rPr>
          <w:rFonts w:ascii="新細明體" w:hAnsi="新細明體" w:hint="eastAsia"/>
        </w:rPr>
        <w:t>、注釋體例</w:t>
      </w:r>
      <w:r w:rsidR="00ED035B" w:rsidRPr="00923F54">
        <w:rPr>
          <w:rFonts w:ascii="新細明體" w:hAnsi="新細明體" w:hint="eastAsia"/>
        </w:rPr>
        <w:t>格式：</w:t>
      </w:r>
    </w:p>
    <w:p w14:paraId="6FF5D539" w14:textId="37D10473" w:rsidR="005D42E7" w:rsidRPr="005D42E7" w:rsidRDefault="005D42E7" w:rsidP="005D42E7">
      <w:pPr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（一）引用古籍：</w:t>
      </w:r>
    </w:p>
    <w:p w14:paraId="4501D62E" w14:textId="77777777" w:rsidR="005D42E7" w:rsidRPr="008D20BC" w:rsidRDefault="005D42E7" w:rsidP="005D42E7">
      <w:pPr>
        <w:ind w:firstLineChars="100" w:firstLine="210"/>
        <w:rPr>
          <w:rFonts w:eastAsia="標楷體"/>
          <w:sz w:val="21"/>
          <w:szCs w:val="21"/>
        </w:rPr>
      </w:pPr>
      <w:r w:rsidRPr="008D20BC">
        <w:rPr>
          <w:rFonts w:eastAsia="標楷體"/>
          <w:sz w:val="21"/>
          <w:szCs w:val="21"/>
        </w:rPr>
        <w:t>1.</w:t>
      </w:r>
      <w:r w:rsidRPr="008D20BC">
        <w:rPr>
          <w:rFonts w:eastAsia="標楷體"/>
          <w:sz w:val="21"/>
          <w:szCs w:val="21"/>
        </w:rPr>
        <w:t>原書</w:t>
      </w:r>
      <w:proofErr w:type="gramStart"/>
      <w:r w:rsidRPr="008D20BC">
        <w:rPr>
          <w:rFonts w:eastAsia="標楷體"/>
          <w:sz w:val="21"/>
          <w:szCs w:val="21"/>
        </w:rPr>
        <w:t>只有卷數</w:t>
      </w:r>
      <w:proofErr w:type="gramEnd"/>
      <w:r w:rsidRPr="008D20BC">
        <w:rPr>
          <w:rFonts w:eastAsia="標楷體"/>
          <w:sz w:val="21"/>
          <w:szCs w:val="21"/>
        </w:rPr>
        <w:t>，無篇章名，註明全書之版本項，例如：</w:t>
      </w:r>
    </w:p>
    <w:p w14:paraId="728280E5" w14:textId="5CFE207B" w:rsidR="005D42E7" w:rsidRPr="008D20BC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8D20BC">
        <w:rPr>
          <w:rFonts w:eastAsia="標楷體"/>
          <w:sz w:val="21"/>
          <w:szCs w:val="21"/>
        </w:rPr>
        <w:t>(1)</w:t>
      </w:r>
      <w:r w:rsidRPr="008D20BC">
        <w:rPr>
          <w:rFonts w:eastAsia="標楷體"/>
          <w:sz w:val="21"/>
          <w:szCs w:val="21"/>
        </w:rPr>
        <w:t>〔宋〕司馬光</w:t>
      </w:r>
      <w:r w:rsidR="00043A13" w:rsidRPr="008D20BC">
        <w:rPr>
          <w:rFonts w:eastAsia="標楷體"/>
          <w:sz w:val="21"/>
          <w:szCs w:val="21"/>
        </w:rPr>
        <w:t>撰</w:t>
      </w:r>
      <w:r w:rsidRPr="008D20BC">
        <w:rPr>
          <w:rFonts w:eastAsia="標楷體"/>
          <w:sz w:val="21"/>
          <w:szCs w:val="21"/>
        </w:rPr>
        <w:t>：《資治通鑑》（〔南宋〕鄂州覆〔北宋〕刊龍爪本，約西元</w:t>
      </w:r>
      <w:r w:rsidRPr="008D20BC">
        <w:rPr>
          <w:rFonts w:eastAsia="標楷體"/>
          <w:sz w:val="21"/>
          <w:szCs w:val="21"/>
        </w:rPr>
        <w:t xml:space="preserve"> 12 </w:t>
      </w:r>
      <w:r w:rsidRPr="008D20BC">
        <w:rPr>
          <w:rFonts w:eastAsia="標楷體"/>
          <w:sz w:val="21"/>
          <w:szCs w:val="21"/>
        </w:rPr>
        <w:t>世紀），卷</w:t>
      </w:r>
      <w:r w:rsidRPr="008D20BC">
        <w:rPr>
          <w:rFonts w:eastAsia="標楷體"/>
          <w:sz w:val="21"/>
          <w:szCs w:val="21"/>
        </w:rPr>
        <w:t xml:space="preserve"> 2</w:t>
      </w:r>
      <w:r w:rsidRPr="008D20BC">
        <w:rPr>
          <w:rFonts w:eastAsia="標楷體"/>
          <w:sz w:val="21"/>
          <w:szCs w:val="21"/>
        </w:rPr>
        <w:t>，頁</w:t>
      </w:r>
      <w:r w:rsidRPr="008D20BC">
        <w:rPr>
          <w:rFonts w:eastAsia="標楷體"/>
          <w:sz w:val="21"/>
          <w:szCs w:val="21"/>
        </w:rPr>
        <w:t xml:space="preserve"> 2</w:t>
      </w:r>
      <w:r w:rsidRPr="008D20BC">
        <w:rPr>
          <w:rFonts w:eastAsia="標楷體"/>
          <w:sz w:val="21"/>
          <w:szCs w:val="21"/>
        </w:rPr>
        <w:t>上。</w:t>
      </w:r>
    </w:p>
    <w:p w14:paraId="1397B766" w14:textId="1C30FF27" w:rsidR="005D42E7" w:rsidRPr="008D20BC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8D20BC">
        <w:rPr>
          <w:rFonts w:eastAsia="標楷體"/>
          <w:sz w:val="21"/>
          <w:szCs w:val="21"/>
        </w:rPr>
        <w:t>(2)</w:t>
      </w:r>
      <w:r w:rsidRPr="008D20BC">
        <w:rPr>
          <w:rFonts w:eastAsia="標楷體"/>
          <w:sz w:val="21"/>
          <w:szCs w:val="21"/>
        </w:rPr>
        <w:t>〔明〕郝敬</w:t>
      </w:r>
      <w:r w:rsidR="00043A13" w:rsidRPr="008D20BC">
        <w:rPr>
          <w:rFonts w:eastAsia="標楷體"/>
          <w:sz w:val="21"/>
          <w:szCs w:val="21"/>
        </w:rPr>
        <w:t>撰</w:t>
      </w:r>
      <w:r w:rsidRPr="008D20BC">
        <w:rPr>
          <w:rFonts w:eastAsia="標楷體"/>
          <w:sz w:val="21"/>
          <w:szCs w:val="21"/>
        </w:rPr>
        <w:t>：《尚書</w:t>
      </w:r>
      <w:proofErr w:type="gramStart"/>
      <w:r w:rsidRPr="008D20BC">
        <w:rPr>
          <w:rFonts w:eastAsia="標楷體"/>
          <w:sz w:val="21"/>
          <w:szCs w:val="21"/>
        </w:rPr>
        <w:t>辨解</w:t>
      </w:r>
      <w:proofErr w:type="gramEnd"/>
      <w:r w:rsidRPr="008D20BC">
        <w:rPr>
          <w:rFonts w:eastAsia="標楷體"/>
          <w:sz w:val="21"/>
          <w:szCs w:val="21"/>
        </w:rPr>
        <w:t>》</w:t>
      </w:r>
      <w:proofErr w:type="gramStart"/>
      <w:r w:rsidRPr="008D20BC">
        <w:rPr>
          <w:rFonts w:eastAsia="標楷體"/>
          <w:sz w:val="21"/>
          <w:szCs w:val="21"/>
        </w:rPr>
        <w:t>（臺</w:t>
      </w:r>
      <w:proofErr w:type="gramEnd"/>
      <w:r w:rsidRPr="008D20BC">
        <w:rPr>
          <w:rFonts w:eastAsia="標楷體"/>
          <w:sz w:val="21"/>
          <w:szCs w:val="21"/>
        </w:rPr>
        <w:t>北：藝文印書館，</w:t>
      </w:r>
      <w:r w:rsidRPr="008D20BC">
        <w:rPr>
          <w:rFonts w:eastAsia="標楷體"/>
          <w:sz w:val="21"/>
          <w:szCs w:val="21"/>
        </w:rPr>
        <w:t xml:space="preserve">1969 </w:t>
      </w:r>
      <w:r w:rsidRPr="008D20BC">
        <w:rPr>
          <w:rFonts w:eastAsia="標楷體"/>
          <w:sz w:val="21"/>
          <w:szCs w:val="21"/>
        </w:rPr>
        <w:t>年《百部叢書集成》影印《湖北叢書》本</w:t>
      </w:r>
      <w:proofErr w:type="gramStart"/>
      <w:r w:rsidRPr="008D20BC">
        <w:rPr>
          <w:rFonts w:eastAsia="標楷體"/>
          <w:sz w:val="21"/>
          <w:szCs w:val="21"/>
        </w:rPr>
        <w:t>）</w:t>
      </w:r>
      <w:proofErr w:type="gramEnd"/>
      <w:r w:rsidRPr="008D20BC">
        <w:rPr>
          <w:rFonts w:eastAsia="標楷體"/>
          <w:sz w:val="21"/>
          <w:szCs w:val="21"/>
        </w:rPr>
        <w:t>，卷</w:t>
      </w:r>
      <w:r w:rsidRPr="008D20BC">
        <w:rPr>
          <w:rFonts w:eastAsia="標楷體"/>
          <w:sz w:val="21"/>
          <w:szCs w:val="21"/>
        </w:rPr>
        <w:t xml:space="preserve"> 3</w:t>
      </w:r>
      <w:r w:rsidRPr="008D20BC">
        <w:rPr>
          <w:rFonts w:eastAsia="標楷體"/>
          <w:sz w:val="21"/>
          <w:szCs w:val="21"/>
        </w:rPr>
        <w:t>，頁</w:t>
      </w:r>
      <w:r w:rsidRPr="008D20BC">
        <w:rPr>
          <w:rFonts w:eastAsia="標楷體"/>
          <w:sz w:val="21"/>
          <w:szCs w:val="21"/>
        </w:rPr>
        <w:t xml:space="preserve"> 2</w:t>
      </w:r>
      <w:r w:rsidRPr="008D20BC">
        <w:rPr>
          <w:rFonts w:eastAsia="標楷體"/>
          <w:sz w:val="21"/>
          <w:szCs w:val="21"/>
        </w:rPr>
        <w:t>上。</w:t>
      </w:r>
      <w:r w:rsidRPr="008D20BC">
        <w:rPr>
          <w:rFonts w:eastAsia="標楷體"/>
          <w:sz w:val="21"/>
          <w:szCs w:val="21"/>
        </w:rPr>
        <w:t xml:space="preserve"> </w:t>
      </w:r>
    </w:p>
    <w:p w14:paraId="3E636E3D" w14:textId="1EB9474C" w:rsidR="005D42E7" w:rsidRPr="008D20BC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8D20BC">
        <w:rPr>
          <w:rFonts w:eastAsia="標楷體"/>
          <w:sz w:val="21"/>
          <w:szCs w:val="21"/>
        </w:rPr>
        <w:t>(3)</w:t>
      </w:r>
      <w:r w:rsidRPr="008D20BC">
        <w:rPr>
          <w:rFonts w:eastAsia="標楷體"/>
          <w:sz w:val="21"/>
          <w:szCs w:val="21"/>
        </w:rPr>
        <w:t>〔清〕曹雪芹</w:t>
      </w:r>
      <w:r w:rsidR="00043A13" w:rsidRPr="008D20BC">
        <w:rPr>
          <w:rFonts w:eastAsia="標楷體"/>
          <w:sz w:val="21"/>
          <w:szCs w:val="21"/>
        </w:rPr>
        <w:t>撰</w:t>
      </w:r>
      <w:r w:rsidRPr="008D20BC">
        <w:rPr>
          <w:rFonts w:eastAsia="標楷體"/>
          <w:sz w:val="21"/>
          <w:szCs w:val="21"/>
        </w:rPr>
        <w:t>：《紅樓夢》第一回，見俞平伯校訂，</w:t>
      </w:r>
      <w:proofErr w:type="gramStart"/>
      <w:r w:rsidRPr="008D20BC">
        <w:rPr>
          <w:rFonts w:eastAsia="標楷體"/>
          <w:sz w:val="21"/>
          <w:szCs w:val="21"/>
        </w:rPr>
        <w:t>王惜時參校</w:t>
      </w:r>
      <w:proofErr w:type="gramEnd"/>
      <w:r w:rsidRPr="008D20BC">
        <w:rPr>
          <w:rFonts w:eastAsia="標楷體"/>
          <w:sz w:val="21"/>
          <w:szCs w:val="21"/>
        </w:rPr>
        <w:t>：《紅樓夢八十回校本》</w:t>
      </w:r>
      <w:proofErr w:type="gramStart"/>
      <w:r w:rsidRPr="008D20BC">
        <w:rPr>
          <w:rFonts w:eastAsia="標楷體"/>
          <w:sz w:val="21"/>
          <w:szCs w:val="21"/>
        </w:rPr>
        <w:t>（</w:t>
      </w:r>
      <w:proofErr w:type="gramEnd"/>
      <w:r w:rsidRPr="008D20BC">
        <w:rPr>
          <w:rFonts w:eastAsia="標楷體"/>
          <w:sz w:val="21"/>
          <w:szCs w:val="21"/>
        </w:rPr>
        <w:t>北京：人民文學出版社，</w:t>
      </w:r>
      <w:r w:rsidRPr="008D20BC">
        <w:rPr>
          <w:rFonts w:eastAsia="標楷體"/>
          <w:sz w:val="21"/>
          <w:szCs w:val="21"/>
        </w:rPr>
        <w:t xml:space="preserve">1958 </w:t>
      </w:r>
      <w:r w:rsidRPr="008D20BC">
        <w:rPr>
          <w:rFonts w:eastAsia="標楷體"/>
          <w:sz w:val="21"/>
          <w:szCs w:val="21"/>
        </w:rPr>
        <w:t>年</w:t>
      </w:r>
      <w:proofErr w:type="gramStart"/>
      <w:r w:rsidRPr="008D20BC">
        <w:rPr>
          <w:rFonts w:eastAsia="標楷體"/>
          <w:sz w:val="21"/>
          <w:szCs w:val="21"/>
        </w:rPr>
        <w:t>）</w:t>
      </w:r>
      <w:proofErr w:type="gramEnd"/>
      <w:r w:rsidRPr="008D20BC">
        <w:rPr>
          <w:rFonts w:eastAsia="標楷體"/>
          <w:sz w:val="21"/>
          <w:szCs w:val="21"/>
        </w:rPr>
        <w:t>，頁</w:t>
      </w:r>
      <w:r w:rsidRPr="008D20BC">
        <w:rPr>
          <w:rFonts w:eastAsia="標楷體"/>
          <w:sz w:val="21"/>
          <w:szCs w:val="21"/>
        </w:rPr>
        <w:t>1-5</w:t>
      </w:r>
      <w:r w:rsidRPr="008D20BC">
        <w:rPr>
          <w:rFonts w:eastAsia="標楷體"/>
          <w:sz w:val="21"/>
          <w:szCs w:val="21"/>
        </w:rPr>
        <w:t>。</w:t>
      </w:r>
    </w:p>
    <w:p w14:paraId="0788FE1E" w14:textId="76411612" w:rsidR="005D42E7" w:rsidRPr="008D20BC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8D20BC">
        <w:rPr>
          <w:rFonts w:eastAsia="標楷體"/>
          <w:sz w:val="21"/>
          <w:szCs w:val="21"/>
        </w:rPr>
        <w:t>(4)</w:t>
      </w:r>
      <w:r w:rsidR="00043A13" w:rsidRPr="008D20BC">
        <w:rPr>
          <w:rFonts w:eastAsia="標楷體"/>
          <w:sz w:val="21"/>
          <w:szCs w:val="21"/>
        </w:rPr>
        <w:t xml:space="preserve"> </w:t>
      </w:r>
      <w:r w:rsidR="00043A13" w:rsidRPr="008D20BC">
        <w:rPr>
          <w:rFonts w:eastAsia="標楷體"/>
          <w:sz w:val="21"/>
          <w:szCs w:val="21"/>
        </w:rPr>
        <w:t>〔</w:t>
      </w:r>
      <w:r w:rsidR="00043A13" w:rsidRPr="008D20BC">
        <w:rPr>
          <w:rFonts w:eastAsia="標楷體"/>
          <w:sz w:val="21"/>
          <w:szCs w:val="21"/>
        </w:rPr>
        <w:t>日</w:t>
      </w:r>
      <w:r w:rsidR="00043A13" w:rsidRPr="008D20BC">
        <w:rPr>
          <w:rFonts w:eastAsia="標楷體"/>
          <w:sz w:val="21"/>
          <w:szCs w:val="21"/>
        </w:rPr>
        <w:t>〕</w:t>
      </w:r>
      <w:r w:rsidRPr="008D20BC">
        <w:rPr>
          <w:rFonts w:eastAsia="標楷體"/>
          <w:sz w:val="21"/>
          <w:szCs w:val="21"/>
        </w:rPr>
        <w:t>那波</w:t>
      </w:r>
      <w:proofErr w:type="gramStart"/>
      <w:r w:rsidRPr="008D20BC">
        <w:rPr>
          <w:rFonts w:eastAsia="標楷體"/>
          <w:sz w:val="21"/>
          <w:szCs w:val="21"/>
        </w:rPr>
        <w:t>魯堂</w:t>
      </w:r>
      <w:r w:rsidR="00043A13" w:rsidRPr="008D20BC">
        <w:rPr>
          <w:rFonts w:eastAsia="標楷體"/>
          <w:sz w:val="21"/>
          <w:szCs w:val="21"/>
        </w:rPr>
        <w:t>撰</w:t>
      </w:r>
      <w:proofErr w:type="gramEnd"/>
      <w:r w:rsidRPr="008D20BC">
        <w:rPr>
          <w:rFonts w:eastAsia="標楷體"/>
          <w:sz w:val="21"/>
          <w:szCs w:val="21"/>
        </w:rPr>
        <w:t>：《學問源流》</w:t>
      </w:r>
      <w:proofErr w:type="gramStart"/>
      <w:r w:rsidRPr="008D20BC">
        <w:rPr>
          <w:rFonts w:eastAsia="標楷體"/>
          <w:sz w:val="21"/>
          <w:szCs w:val="21"/>
        </w:rPr>
        <w:t>（</w:t>
      </w:r>
      <w:proofErr w:type="gramEnd"/>
      <w:r w:rsidRPr="008D20BC">
        <w:rPr>
          <w:rFonts w:eastAsia="標楷體"/>
          <w:sz w:val="21"/>
          <w:szCs w:val="21"/>
        </w:rPr>
        <w:t>大阪：崇高堂，</w:t>
      </w:r>
      <w:proofErr w:type="gramStart"/>
      <w:r w:rsidRPr="008D20BC">
        <w:rPr>
          <w:rFonts w:eastAsia="標楷體"/>
          <w:sz w:val="21"/>
          <w:szCs w:val="21"/>
        </w:rPr>
        <w:t>寬政十一年</w:t>
      </w:r>
      <w:proofErr w:type="gramEnd"/>
      <w:r w:rsidRPr="008D20BC">
        <w:rPr>
          <w:rFonts w:eastAsia="標楷體"/>
          <w:sz w:val="21"/>
          <w:szCs w:val="21"/>
        </w:rPr>
        <w:t>〔</w:t>
      </w:r>
      <w:r w:rsidRPr="008D20BC">
        <w:rPr>
          <w:rFonts w:eastAsia="標楷體"/>
          <w:sz w:val="21"/>
          <w:szCs w:val="21"/>
        </w:rPr>
        <w:t>1733</w:t>
      </w:r>
      <w:r w:rsidRPr="008D20BC">
        <w:rPr>
          <w:rFonts w:eastAsia="標楷體"/>
          <w:sz w:val="21"/>
          <w:szCs w:val="21"/>
        </w:rPr>
        <w:t>〕刊本</w:t>
      </w:r>
      <w:proofErr w:type="gramStart"/>
      <w:r w:rsidRPr="008D20BC">
        <w:rPr>
          <w:rFonts w:eastAsia="標楷體"/>
          <w:sz w:val="21"/>
          <w:szCs w:val="21"/>
        </w:rPr>
        <w:t>）</w:t>
      </w:r>
      <w:proofErr w:type="gramEnd"/>
      <w:r w:rsidRPr="008D20BC">
        <w:rPr>
          <w:rFonts w:eastAsia="標楷體"/>
          <w:sz w:val="21"/>
          <w:szCs w:val="21"/>
        </w:rPr>
        <w:t>，頁</w:t>
      </w:r>
      <w:r w:rsidRPr="008D20BC">
        <w:rPr>
          <w:rFonts w:eastAsia="標楷體"/>
          <w:sz w:val="21"/>
          <w:szCs w:val="21"/>
        </w:rPr>
        <w:t>22</w:t>
      </w:r>
      <w:r w:rsidRPr="008D20BC">
        <w:rPr>
          <w:rFonts w:eastAsia="標楷體"/>
          <w:sz w:val="21"/>
          <w:szCs w:val="21"/>
        </w:rPr>
        <w:t>上。</w:t>
      </w:r>
      <w:r w:rsidRPr="008D20BC">
        <w:rPr>
          <w:rFonts w:eastAsia="標楷體"/>
          <w:sz w:val="21"/>
          <w:szCs w:val="21"/>
        </w:rPr>
        <w:t xml:space="preserve">                   </w:t>
      </w:r>
    </w:p>
    <w:p w14:paraId="2D898437" w14:textId="77777777" w:rsidR="005D42E7" w:rsidRPr="008D20BC" w:rsidRDefault="005D42E7" w:rsidP="005D42E7">
      <w:pPr>
        <w:ind w:firstLineChars="100" w:firstLine="210"/>
        <w:rPr>
          <w:rFonts w:eastAsia="標楷體"/>
          <w:sz w:val="21"/>
          <w:szCs w:val="21"/>
        </w:rPr>
      </w:pPr>
      <w:r w:rsidRPr="008D20BC">
        <w:rPr>
          <w:rFonts w:eastAsia="標楷體"/>
          <w:sz w:val="21"/>
          <w:szCs w:val="21"/>
        </w:rPr>
        <w:t>2.</w:t>
      </w:r>
      <w:r w:rsidRPr="008D20BC">
        <w:rPr>
          <w:rFonts w:eastAsia="標楷體"/>
          <w:sz w:val="21"/>
          <w:szCs w:val="21"/>
        </w:rPr>
        <w:t>原書有篇章名者，應註明篇章名及全書之版本項，例如：</w:t>
      </w:r>
    </w:p>
    <w:p w14:paraId="0FA1F81E" w14:textId="69815CA2" w:rsidR="005D42E7" w:rsidRPr="008D20BC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8D20BC">
        <w:rPr>
          <w:rFonts w:eastAsia="標楷體"/>
          <w:sz w:val="21"/>
          <w:szCs w:val="21"/>
        </w:rPr>
        <w:t>(1)</w:t>
      </w:r>
      <w:r w:rsidRPr="008D20BC">
        <w:rPr>
          <w:rFonts w:eastAsia="標楷體"/>
          <w:sz w:val="21"/>
          <w:szCs w:val="21"/>
        </w:rPr>
        <w:t>〔宋〕蘇軾</w:t>
      </w:r>
      <w:r w:rsidR="00043A13" w:rsidRPr="008D20BC">
        <w:rPr>
          <w:rFonts w:eastAsia="標楷體"/>
          <w:sz w:val="21"/>
          <w:szCs w:val="21"/>
        </w:rPr>
        <w:t>撰</w:t>
      </w:r>
      <w:r w:rsidRPr="008D20BC">
        <w:rPr>
          <w:rFonts w:eastAsia="標楷體"/>
          <w:sz w:val="21"/>
          <w:szCs w:val="21"/>
        </w:rPr>
        <w:t>：〈祭張子野文〉，《蘇軾文集》</w:t>
      </w:r>
      <w:proofErr w:type="gramStart"/>
      <w:r w:rsidRPr="008D20BC">
        <w:rPr>
          <w:rFonts w:eastAsia="標楷體"/>
          <w:sz w:val="21"/>
          <w:szCs w:val="21"/>
        </w:rPr>
        <w:t>（</w:t>
      </w:r>
      <w:proofErr w:type="gramEnd"/>
      <w:r w:rsidRPr="008D20BC">
        <w:rPr>
          <w:rFonts w:eastAsia="標楷體"/>
          <w:sz w:val="21"/>
          <w:szCs w:val="21"/>
        </w:rPr>
        <w:t>北京：中華書局，</w:t>
      </w:r>
      <w:r w:rsidRPr="008D20BC">
        <w:rPr>
          <w:rFonts w:eastAsia="標楷體"/>
          <w:sz w:val="21"/>
          <w:szCs w:val="21"/>
        </w:rPr>
        <w:t xml:space="preserve">1986 </w:t>
      </w:r>
      <w:r w:rsidRPr="008D20BC">
        <w:rPr>
          <w:rFonts w:eastAsia="標楷體"/>
          <w:sz w:val="21"/>
          <w:szCs w:val="21"/>
        </w:rPr>
        <w:t>年</w:t>
      </w:r>
      <w:proofErr w:type="gramStart"/>
      <w:r w:rsidRPr="008D20BC">
        <w:rPr>
          <w:rFonts w:eastAsia="標楷體"/>
          <w:sz w:val="21"/>
          <w:szCs w:val="21"/>
        </w:rPr>
        <w:t>）</w:t>
      </w:r>
      <w:proofErr w:type="gramEnd"/>
      <w:r w:rsidRPr="008D20BC">
        <w:rPr>
          <w:rFonts w:eastAsia="標楷體"/>
          <w:sz w:val="21"/>
          <w:szCs w:val="21"/>
        </w:rPr>
        <w:t>，卷</w:t>
      </w:r>
      <w:r w:rsidRPr="008D20BC">
        <w:rPr>
          <w:rFonts w:eastAsia="標楷體"/>
          <w:sz w:val="21"/>
          <w:szCs w:val="21"/>
        </w:rPr>
        <w:t xml:space="preserve"> 63</w:t>
      </w:r>
      <w:r w:rsidRPr="008D20BC">
        <w:rPr>
          <w:rFonts w:eastAsia="標楷體"/>
          <w:sz w:val="21"/>
          <w:szCs w:val="21"/>
        </w:rPr>
        <w:t>，頁</w:t>
      </w:r>
      <w:r w:rsidRPr="008D20BC">
        <w:rPr>
          <w:rFonts w:eastAsia="標楷體"/>
          <w:sz w:val="21"/>
          <w:szCs w:val="21"/>
        </w:rPr>
        <w:t>1943</w:t>
      </w:r>
      <w:r w:rsidRPr="008D20BC">
        <w:rPr>
          <w:rFonts w:eastAsia="標楷體"/>
          <w:sz w:val="21"/>
          <w:szCs w:val="21"/>
        </w:rPr>
        <w:t>。</w:t>
      </w:r>
    </w:p>
    <w:p w14:paraId="53B84AF9" w14:textId="22CBA2DF" w:rsidR="005D42E7" w:rsidRPr="008D20BC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8D20BC">
        <w:rPr>
          <w:rFonts w:eastAsia="標楷體"/>
          <w:sz w:val="21"/>
          <w:szCs w:val="21"/>
        </w:rPr>
        <w:t>(2)</w:t>
      </w:r>
      <w:r w:rsidRPr="008D20BC">
        <w:rPr>
          <w:rFonts w:eastAsia="標楷體"/>
          <w:sz w:val="21"/>
          <w:szCs w:val="21"/>
        </w:rPr>
        <w:t>〔梁〕劉勰</w:t>
      </w:r>
      <w:r w:rsidR="00043A13" w:rsidRPr="008D20BC">
        <w:rPr>
          <w:rFonts w:eastAsia="標楷體"/>
          <w:sz w:val="21"/>
          <w:szCs w:val="21"/>
        </w:rPr>
        <w:t>撰</w:t>
      </w:r>
      <w:r w:rsidRPr="008D20BC">
        <w:rPr>
          <w:rFonts w:eastAsia="標楷體"/>
          <w:sz w:val="21"/>
          <w:szCs w:val="21"/>
        </w:rPr>
        <w:t>：〈神思〉，見</w:t>
      </w:r>
      <w:proofErr w:type="gramStart"/>
      <w:r w:rsidRPr="008D20BC">
        <w:rPr>
          <w:rFonts w:eastAsia="標楷體"/>
          <w:sz w:val="21"/>
          <w:szCs w:val="21"/>
        </w:rPr>
        <w:t>周振甫著</w:t>
      </w:r>
      <w:proofErr w:type="gramEnd"/>
      <w:r w:rsidRPr="008D20BC">
        <w:rPr>
          <w:rFonts w:eastAsia="標楷體"/>
          <w:sz w:val="21"/>
          <w:szCs w:val="21"/>
        </w:rPr>
        <w:t>：《文心雕龍今譯》</w:t>
      </w:r>
      <w:proofErr w:type="gramStart"/>
      <w:r w:rsidRPr="008D20BC">
        <w:rPr>
          <w:rFonts w:eastAsia="標楷體"/>
          <w:sz w:val="21"/>
          <w:szCs w:val="21"/>
        </w:rPr>
        <w:t>（</w:t>
      </w:r>
      <w:proofErr w:type="gramEnd"/>
      <w:r w:rsidRPr="008D20BC">
        <w:rPr>
          <w:rFonts w:eastAsia="標楷體"/>
          <w:sz w:val="21"/>
          <w:szCs w:val="21"/>
        </w:rPr>
        <w:t>北京：中華書局，</w:t>
      </w:r>
      <w:r w:rsidRPr="008D20BC">
        <w:rPr>
          <w:rFonts w:eastAsia="標楷體"/>
          <w:sz w:val="21"/>
          <w:szCs w:val="21"/>
        </w:rPr>
        <w:t xml:space="preserve">1998 </w:t>
      </w:r>
      <w:r w:rsidRPr="008D20BC">
        <w:rPr>
          <w:rFonts w:eastAsia="標楷體"/>
          <w:sz w:val="21"/>
          <w:szCs w:val="21"/>
        </w:rPr>
        <w:t>年</w:t>
      </w:r>
      <w:proofErr w:type="gramStart"/>
      <w:r w:rsidRPr="008D20BC">
        <w:rPr>
          <w:rFonts w:eastAsia="標楷體"/>
          <w:sz w:val="21"/>
          <w:szCs w:val="21"/>
        </w:rPr>
        <w:t>）</w:t>
      </w:r>
      <w:proofErr w:type="gramEnd"/>
      <w:r w:rsidRPr="008D20BC">
        <w:rPr>
          <w:rFonts w:eastAsia="標楷體"/>
          <w:sz w:val="21"/>
          <w:szCs w:val="21"/>
        </w:rPr>
        <w:t>，頁</w:t>
      </w:r>
      <w:r w:rsidRPr="008D20BC">
        <w:rPr>
          <w:rFonts w:eastAsia="標楷體"/>
          <w:sz w:val="21"/>
          <w:szCs w:val="21"/>
        </w:rPr>
        <w:t>248</w:t>
      </w:r>
      <w:r w:rsidRPr="008D20BC">
        <w:rPr>
          <w:rFonts w:eastAsia="標楷體"/>
          <w:sz w:val="21"/>
          <w:szCs w:val="21"/>
        </w:rPr>
        <w:t>。</w:t>
      </w:r>
    </w:p>
    <w:p w14:paraId="60211583" w14:textId="79340DB0" w:rsidR="005D42E7" w:rsidRPr="00043A13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043A13">
        <w:rPr>
          <w:rFonts w:eastAsia="標楷體"/>
          <w:sz w:val="21"/>
          <w:szCs w:val="21"/>
        </w:rPr>
        <w:t>(3)</w:t>
      </w:r>
      <w:r w:rsidRPr="00043A13">
        <w:rPr>
          <w:rFonts w:eastAsia="標楷體"/>
          <w:sz w:val="21"/>
          <w:szCs w:val="21"/>
        </w:rPr>
        <w:t>王業</w:t>
      </w:r>
      <w:proofErr w:type="gramStart"/>
      <w:r w:rsidRPr="00043A13">
        <w:rPr>
          <w:rFonts w:eastAsia="標楷體"/>
          <w:sz w:val="21"/>
          <w:szCs w:val="21"/>
        </w:rPr>
        <w:t>浩</w:t>
      </w:r>
      <w:proofErr w:type="gramEnd"/>
      <w:r w:rsidR="00043A13" w:rsidRPr="00043A13">
        <w:rPr>
          <w:rFonts w:eastAsia="標楷體"/>
          <w:sz w:val="21"/>
          <w:szCs w:val="21"/>
        </w:rPr>
        <w:t>撰</w:t>
      </w:r>
      <w:r w:rsidRPr="00043A13">
        <w:rPr>
          <w:rFonts w:eastAsia="標楷體"/>
          <w:sz w:val="21"/>
          <w:szCs w:val="21"/>
        </w:rPr>
        <w:t>：〈鴛鴦塚序〉，</w:t>
      </w:r>
      <w:proofErr w:type="gramStart"/>
      <w:r w:rsidRPr="00043A13">
        <w:rPr>
          <w:rFonts w:eastAsia="標楷體"/>
          <w:sz w:val="21"/>
          <w:szCs w:val="21"/>
        </w:rPr>
        <w:t>見孟稱舜撰</w:t>
      </w:r>
      <w:proofErr w:type="gramEnd"/>
      <w:r w:rsidRPr="00043A13">
        <w:rPr>
          <w:rFonts w:eastAsia="標楷體"/>
          <w:sz w:val="21"/>
          <w:szCs w:val="21"/>
        </w:rPr>
        <w:t>，陳洪綬評點：《節義鴛鴦塚嬌紅記》，收入林</w:t>
      </w:r>
      <w:proofErr w:type="gramStart"/>
      <w:r w:rsidRPr="00043A13">
        <w:rPr>
          <w:rFonts w:eastAsia="標楷體"/>
          <w:sz w:val="21"/>
          <w:szCs w:val="21"/>
        </w:rPr>
        <w:t>侑蒔</w:t>
      </w:r>
      <w:proofErr w:type="gramEnd"/>
      <w:r w:rsidRPr="00043A13">
        <w:rPr>
          <w:rFonts w:eastAsia="標楷體"/>
          <w:sz w:val="21"/>
          <w:szCs w:val="21"/>
        </w:rPr>
        <w:t>主編：《全明傳奇》</w:t>
      </w:r>
      <w:proofErr w:type="gramStart"/>
      <w:r w:rsidRPr="00043A13">
        <w:rPr>
          <w:rFonts w:eastAsia="標楷體"/>
          <w:sz w:val="21"/>
          <w:szCs w:val="21"/>
        </w:rPr>
        <w:t>（臺</w:t>
      </w:r>
      <w:proofErr w:type="gramEnd"/>
      <w:r w:rsidRPr="00043A13">
        <w:rPr>
          <w:rFonts w:eastAsia="標楷體"/>
          <w:sz w:val="21"/>
          <w:szCs w:val="21"/>
        </w:rPr>
        <w:t>北：天</w:t>
      </w:r>
      <w:proofErr w:type="gramStart"/>
      <w:r w:rsidRPr="00043A13">
        <w:rPr>
          <w:rFonts w:eastAsia="標楷體"/>
          <w:sz w:val="21"/>
          <w:szCs w:val="21"/>
        </w:rPr>
        <w:t>一</w:t>
      </w:r>
      <w:proofErr w:type="gramEnd"/>
      <w:r w:rsidRPr="00043A13">
        <w:rPr>
          <w:rFonts w:eastAsia="標楷體"/>
          <w:sz w:val="21"/>
          <w:szCs w:val="21"/>
        </w:rPr>
        <w:t>出版社影印，出版年不詳</w:t>
      </w:r>
      <w:proofErr w:type="gramStart"/>
      <w:r w:rsidRPr="00043A13">
        <w:rPr>
          <w:rFonts w:eastAsia="標楷體"/>
          <w:sz w:val="21"/>
          <w:szCs w:val="21"/>
        </w:rPr>
        <w:t>）</w:t>
      </w:r>
      <w:proofErr w:type="gramEnd"/>
      <w:r w:rsidRPr="00043A13">
        <w:rPr>
          <w:rFonts w:eastAsia="標楷體"/>
          <w:sz w:val="21"/>
          <w:szCs w:val="21"/>
        </w:rPr>
        <w:t>，</w:t>
      </w:r>
      <w:proofErr w:type="gramStart"/>
      <w:r w:rsidRPr="00043A13">
        <w:rPr>
          <w:rFonts w:eastAsia="標楷體"/>
          <w:sz w:val="21"/>
          <w:szCs w:val="21"/>
        </w:rPr>
        <w:t>王序頁</w:t>
      </w:r>
      <w:proofErr w:type="gramEnd"/>
      <w:r w:rsidRPr="00043A13">
        <w:rPr>
          <w:rFonts w:eastAsia="標楷體"/>
          <w:sz w:val="21"/>
          <w:szCs w:val="21"/>
        </w:rPr>
        <w:t xml:space="preserve"> 3a</w:t>
      </w:r>
      <w:r w:rsidRPr="00043A13">
        <w:rPr>
          <w:rFonts w:eastAsia="標楷體"/>
          <w:sz w:val="21"/>
          <w:szCs w:val="21"/>
        </w:rPr>
        <w:t>。</w:t>
      </w:r>
    </w:p>
    <w:p w14:paraId="7043215F" w14:textId="77777777" w:rsidR="005D42E7" w:rsidRPr="00043A13" w:rsidRDefault="005D42E7" w:rsidP="005D42E7">
      <w:pPr>
        <w:ind w:firstLineChars="100" w:firstLine="210"/>
        <w:rPr>
          <w:rFonts w:eastAsia="標楷體"/>
          <w:sz w:val="21"/>
          <w:szCs w:val="21"/>
        </w:rPr>
      </w:pPr>
      <w:r w:rsidRPr="00043A13">
        <w:rPr>
          <w:rFonts w:eastAsia="標楷體"/>
          <w:sz w:val="21"/>
          <w:szCs w:val="21"/>
        </w:rPr>
        <w:t>3.</w:t>
      </w:r>
      <w:r w:rsidRPr="00043A13">
        <w:rPr>
          <w:rFonts w:eastAsia="標楷體"/>
          <w:sz w:val="21"/>
          <w:szCs w:val="21"/>
        </w:rPr>
        <w:t>原書有後人作</w:t>
      </w:r>
      <w:proofErr w:type="gramStart"/>
      <w:r w:rsidRPr="00043A13">
        <w:rPr>
          <w:rFonts w:eastAsia="標楷體"/>
          <w:sz w:val="21"/>
          <w:szCs w:val="21"/>
        </w:rPr>
        <w:t>註</w:t>
      </w:r>
      <w:proofErr w:type="gramEnd"/>
      <w:r w:rsidRPr="00043A13">
        <w:rPr>
          <w:rFonts w:eastAsia="標楷體"/>
          <w:sz w:val="21"/>
          <w:szCs w:val="21"/>
        </w:rPr>
        <w:t>者，例如：</w:t>
      </w:r>
    </w:p>
    <w:p w14:paraId="5A643119" w14:textId="6C44971D" w:rsidR="005D42E7" w:rsidRPr="00043A13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043A13">
        <w:rPr>
          <w:rFonts w:eastAsia="標楷體"/>
          <w:sz w:val="21"/>
          <w:szCs w:val="21"/>
        </w:rPr>
        <w:t>(1)</w:t>
      </w:r>
      <w:r w:rsidRPr="00043A13">
        <w:rPr>
          <w:rFonts w:eastAsia="標楷體"/>
          <w:sz w:val="21"/>
          <w:szCs w:val="21"/>
        </w:rPr>
        <w:t>〔魏〕王弼</w:t>
      </w:r>
      <w:r w:rsidR="00043A13" w:rsidRPr="00043A13">
        <w:rPr>
          <w:rFonts w:eastAsia="標楷體"/>
          <w:sz w:val="21"/>
          <w:szCs w:val="21"/>
        </w:rPr>
        <w:t>撰</w:t>
      </w:r>
      <w:r w:rsidRPr="00043A13">
        <w:rPr>
          <w:rFonts w:eastAsia="標楷體"/>
          <w:sz w:val="21"/>
          <w:szCs w:val="21"/>
        </w:rPr>
        <w:t>，樓宇</w:t>
      </w:r>
      <w:proofErr w:type="gramStart"/>
      <w:r w:rsidRPr="00043A13">
        <w:rPr>
          <w:rFonts w:eastAsia="標楷體"/>
          <w:sz w:val="21"/>
          <w:szCs w:val="21"/>
        </w:rPr>
        <w:t>烈校釋：</w:t>
      </w:r>
      <w:proofErr w:type="gramEnd"/>
      <w:r w:rsidRPr="00043A13">
        <w:rPr>
          <w:rFonts w:eastAsia="標楷體"/>
          <w:sz w:val="21"/>
          <w:szCs w:val="21"/>
        </w:rPr>
        <w:t>《老子周易王弼注校釋》</w:t>
      </w:r>
      <w:proofErr w:type="gramStart"/>
      <w:r w:rsidRPr="00043A13">
        <w:rPr>
          <w:rFonts w:eastAsia="標楷體"/>
          <w:sz w:val="21"/>
          <w:szCs w:val="21"/>
        </w:rPr>
        <w:t>（臺</w:t>
      </w:r>
      <w:proofErr w:type="gramEnd"/>
      <w:r w:rsidRPr="00043A13">
        <w:rPr>
          <w:rFonts w:eastAsia="標楷體"/>
          <w:sz w:val="21"/>
          <w:szCs w:val="21"/>
        </w:rPr>
        <w:t>北：華正書局，</w:t>
      </w:r>
      <w:r w:rsidRPr="00043A13">
        <w:rPr>
          <w:rFonts w:eastAsia="標楷體"/>
          <w:sz w:val="21"/>
          <w:szCs w:val="21"/>
        </w:rPr>
        <w:t xml:space="preserve">1983 </w:t>
      </w:r>
      <w:r w:rsidRPr="00043A13">
        <w:rPr>
          <w:rFonts w:eastAsia="標楷體"/>
          <w:sz w:val="21"/>
          <w:szCs w:val="21"/>
        </w:rPr>
        <w:t>年</w:t>
      </w:r>
      <w:proofErr w:type="gramStart"/>
      <w:r w:rsidRPr="00043A13">
        <w:rPr>
          <w:rFonts w:eastAsia="標楷體"/>
          <w:sz w:val="21"/>
          <w:szCs w:val="21"/>
        </w:rPr>
        <w:t>）</w:t>
      </w:r>
      <w:proofErr w:type="gramEnd"/>
      <w:r w:rsidRPr="00043A13">
        <w:rPr>
          <w:rFonts w:eastAsia="標楷體"/>
          <w:sz w:val="21"/>
          <w:szCs w:val="21"/>
        </w:rPr>
        <w:t>，</w:t>
      </w:r>
      <w:proofErr w:type="gramStart"/>
      <w:r w:rsidRPr="00043A13">
        <w:rPr>
          <w:rFonts w:eastAsia="標楷體"/>
          <w:sz w:val="21"/>
          <w:szCs w:val="21"/>
        </w:rPr>
        <w:t>上編</w:t>
      </w:r>
      <w:proofErr w:type="gramEnd"/>
      <w:r w:rsidRPr="00043A13">
        <w:rPr>
          <w:rFonts w:eastAsia="標楷體"/>
          <w:sz w:val="21"/>
          <w:szCs w:val="21"/>
        </w:rPr>
        <w:t>，頁</w:t>
      </w:r>
      <w:r w:rsidRPr="00043A13">
        <w:rPr>
          <w:rFonts w:eastAsia="標楷體"/>
          <w:sz w:val="21"/>
          <w:szCs w:val="21"/>
        </w:rPr>
        <w:t>45</w:t>
      </w:r>
      <w:r w:rsidRPr="00043A13">
        <w:rPr>
          <w:rFonts w:eastAsia="標楷體"/>
          <w:sz w:val="21"/>
          <w:szCs w:val="21"/>
        </w:rPr>
        <w:t>。</w:t>
      </w:r>
    </w:p>
    <w:p w14:paraId="50BC6206" w14:textId="6E05A46A" w:rsidR="005D42E7" w:rsidRPr="00043A13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043A13">
        <w:rPr>
          <w:rFonts w:eastAsia="標楷體"/>
          <w:sz w:val="21"/>
          <w:szCs w:val="21"/>
        </w:rPr>
        <w:t>(2)</w:t>
      </w:r>
      <w:r w:rsidRPr="00043A13">
        <w:rPr>
          <w:rFonts w:eastAsia="標楷體"/>
          <w:sz w:val="21"/>
          <w:szCs w:val="21"/>
        </w:rPr>
        <w:t>〔唐〕李白</w:t>
      </w:r>
      <w:r w:rsidR="00043A13" w:rsidRPr="00043A13">
        <w:rPr>
          <w:rFonts w:eastAsia="標楷體"/>
          <w:sz w:val="21"/>
          <w:szCs w:val="21"/>
        </w:rPr>
        <w:t>撰</w:t>
      </w:r>
      <w:r w:rsidRPr="00043A13">
        <w:rPr>
          <w:rFonts w:eastAsia="標楷體"/>
          <w:sz w:val="21"/>
          <w:szCs w:val="21"/>
        </w:rPr>
        <w:t>，</w:t>
      </w:r>
      <w:proofErr w:type="gramStart"/>
      <w:r w:rsidRPr="00043A13">
        <w:rPr>
          <w:rFonts w:eastAsia="標楷體"/>
          <w:sz w:val="21"/>
          <w:szCs w:val="21"/>
        </w:rPr>
        <w:t>瞿蛻園</w:t>
      </w:r>
      <w:proofErr w:type="gramEnd"/>
      <w:r w:rsidRPr="00043A13">
        <w:rPr>
          <w:rFonts w:eastAsia="標楷體"/>
          <w:sz w:val="21"/>
          <w:szCs w:val="21"/>
        </w:rPr>
        <w:t>、朱金城校注：〈贈孟浩然〉，《李白集校注》（上）</w:t>
      </w:r>
      <w:proofErr w:type="gramStart"/>
      <w:r w:rsidRPr="00043A13">
        <w:rPr>
          <w:rFonts w:eastAsia="標楷體"/>
          <w:sz w:val="21"/>
          <w:szCs w:val="21"/>
        </w:rPr>
        <w:t>（</w:t>
      </w:r>
      <w:proofErr w:type="gramEnd"/>
      <w:r w:rsidRPr="00043A13">
        <w:rPr>
          <w:rFonts w:eastAsia="標楷體"/>
          <w:sz w:val="21"/>
          <w:szCs w:val="21"/>
        </w:rPr>
        <w:t>上海：上海古籍出版社，</w:t>
      </w:r>
      <w:r w:rsidRPr="00043A13">
        <w:rPr>
          <w:rFonts w:eastAsia="標楷體"/>
          <w:sz w:val="21"/>
          <w:szCs w:val="21"/>
        </w:rPr>
        <w:t xml:space="preserve">1998 </w:t>
      </w:r>
      <w:r w:rsidRPr="00043A13">
        <w:rPr>
          <w:rFonts w:eastAsia="標楷體"/>
          <w:sz w:val="21"/>
          <w:szCs w:val="21"/>
        </w:rPr>
        <w:t>年</w:t>
      </w:r>
      <w:proofErr w:type="gramStart"/>
      <w:r w:rsidRPr="00043A13">
        <w:rPr>
          <w:rFonts w:eastAsia="標楷體"/>
          <w:sz w:val="21"/>
          <w:szCs w:val="21"/>
        </w:rPr>
        <w:t>）</w:t>
      </w:r>
      <w:proofErr w:type="gramEnd"/>
      <w:r w:rsidRPr="00043A13">
        <w:rPr>
          <w:rFonts w:eastAsia="標楷體"/>
          <w:sz w:val="21"/>
          <w:szCs w:val="21"/>
        </w:rPr>
        <w:t>，卷</w:t>
      </w:r>
      <w:r w:rsidRPr="00043A13">
        <w:rPr>
          <w:rFonts w:eastAsia="標楷體"/>
          <w:sz w:val="21"/>
          <w:szCs w:val="21"/>
        </w:rPr>
        <w:t xml:space="preserve"> 9</w:t>
      </w:r>
      <w:r w:rsidRPr="00043A13">
        <w:rPr>
          <w:rFonts w:eastAsia="標楷體"/>
          <w:sz w:val="21"/>
          <w:szCs w:val="21"/>
        </w:rPr>
        <w:t>，頁</w:t>
      </w:r>
      <w:r w:rsidRPr="00043A13">
        <w:rPr>
          <w:rFonts w:eastAsia="標楷體"/>
          <w:sz w:val="21"/>
          <w:szCs w:val="21"/>
        </w:rPr>
        <w:t xml:space="preserve"> 593</w:t>
      </w:r>
      <w:r w:rsidRPr="00043A13">
        <w:rPr>
          <w:rFonts w:eastAsia="標楷體"/>
          <w:sz w:val="21"/>
          <w:szCs w:val="21"/>
        </w:rPr>
        <w:t>。</w:t>
      </w:r>
    </w:p>
    <w:p w14:paraId="66096721" w14:textId="77777777" w:rsidR="005D42E7" w:rsidRPr="005D42E7" w:rsidRDefault="005D42E7" w:rsidP="005D42E7">
      <w:pPr>
        <w:ind w:firstLineChars="100" w:firstLine="21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4. CBETA</w:t>
      </w:r>
      <w:r w:rsidRPr="005D42E7">
        <w:rPr>
          <w:rFonts w:eastAsia="標楷體"/>
          <w:sz w:val="21"/>
          <w:szCs w:val="21"/>
        </w:rPr>
        <w:t>佛典文獻引用，例如：</w:t>
      </w:r>
    </w:p>
    <w:p w14:paraId="11C64CDC" w14:textId="07D49652" w:rsidR="005D42E7" w:rsidRPr="005D42E7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(1)</w:t>
      </w:r>
      <w:r w:rsidR="00FD5541" w:rsidRPr="00FD5541">
        <w:rPr>
          <w:rFonts w:eastAsia="標楷體"/>
          <w:sz w:val="21"/>
          <w:szCs w:val="21"/>
        </w:rPr>
        <w:t xml:space="preserve"> </w:t>
      </w:r>
      <w:r w:rsidR="00FD5541" w:rsidRPr="005D42E7">
        <w:rPr>
          <w:rFonts w:eastAsia="標楷體"/>
          <w:sz w:val="21"/>
          <w:szCs w:val="21"/>
        </w:rPr>
        <w:t>〔</w:t>
      </w:r>
      <w:r w:rsidRPr="005D42E7">
        <w:rPr>
          <w:rFonts w:eastAsia="標楷體"/>
          <w:sz w:val="21"/>
          <w:szCs w:val="21"/>
        </w:rPr>
        <w:t>梁</w:t>
      </w:r>
      <w:r w:rsidR="00FD5541" w:rsidRPr="005D42E7">
        <w:rPr>
          <w:rFonts w:eastAsia="標楷體"/>
          <w:sz w:val="21"/>
          <w:szCs w:val="21"/>
        </w:rPr>
        <w:t>〕</w:t>
      </w:r>
      <w:proofErr w:type="gramStart"/>
      <w:r w:rsidRPr="005D42E7">
        <w:rPr>
          <w:rFonts w:eastAsia="標楷體"/>
          <w:sz w:val="21"/>
          <w:szCs w:val="21"/>
        </w:rPr>
        <w:t>曼陀羅仙譯</w:t>
      </w:r>
      <w:proofErr w:type="gramEnd"/>
      <w:r w:rsidR="00230897" w:rsidRPr="005D42E7">
        <w:rPr>
          <w:rFonts w:eastAsia="標楷體"/>
          <w:sz w:val="20"/>
          <w:szCs w:val="20"/>
          <w:lang w:eastAsia="ja-JP"/>
        </w:rPr>
        <w:t>：</w:t>
      </w:r>
      <w:proofErr w:type="gramStart"/>
      <w:r w:rsidRPr="005D42E7">
        <w:rPr>
          <w:rFonts w:eastAsia="標楷體"/>
          <w:sz w:val="21"/>
          <w:szCs w:val="21"/>
        </w:rPr>
        <w:t>《文殊師利所說摩訶般若波羅蜜經》卷下</w:t>
      </w:r>
      <w:proofErr w:type="gramEnd"/>
      <w:r w:rsidRPr="005D42E7">
        <w:rPr>
          <w:rFonts w:eastAsia="標楷體"/>
          <w:sz w:val="21"/>
          <w:szCs w:val="21"/>
        </w:rPr>
        <w:t>，</w:t>
      </w:r>
      <w:r w:rsidRPr="005D42E7">
        <w:rPr>
          <w:rFonts w:eastAsia="標楷體"/>
          <w:sz w:val="21"/>
          <w:szCs w:val="21"/>
        </w:rPr>
        <w:t>CBETA,T08, no.0232, p.732,a22-b02</w:t>
      </w:r>
      <w:r w:rsidRPr="005D42E7">
        <w:rPr>
          <w:rFonts w:eastAsia="標楷體"/>
          <w:sz w:val="21"/>
          <w:szCs w:val="21"/>
        </w:rPr>
        <w:t>。</w:t>
      </w:r>
    </w:p>
    <w:p w14:paraId="7F7F4EAA" w14:textId="7827969A" w:rsidR="005D42E7" w:rsidRPr="005D42E7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(2)</w:t>
      </w:r>
      <w:r w:rsidR="00FD5541" w:rsidRPr="00FD5541">
        <w:rPr>
          <w:rFonts w:eastAsia="標楷體"/>
          <w:sz w:val="21"/>
          <w:szCs w:val="21"/>
        </w:rPr>
        <w:t xml:space="preserve"> </w:t>
      </w:r>
      <w:r w:rsidR="00FD5541" w:rsidRPr="005D42E7">
        <w:rPr>
          <w:rFonts w:eastAsia="標楷體"/>
          <w:sz w:val="21"/>
          <w:szCs w:val="21"/>
        </w:rPr>
        <w:t>〔</w:t>
      </w:r>
      <w:r w:rsidRPr="005D42E7">
        <w:rPr>
          <w:rFonts w:eastAsia="標楷體"/>
          <w:sz w:val="21"/>
          <w:szCs w:val="21"/>
        </w:rPr>
        <w:t>唐</w:t>
      </w:r>
      <w:r w:rsidR="00FD5541" w:rsidRPr="005D42E7">
        <w:rPr>
          <w:rFonts w:eastAsia="標楷體"/>
          <w:sz w:val="21"/>
          <w:szCs w:val="21"/>
        </w:rPr>
        <w:t>〕</w:t>
      </w:r>
      <w:proofErr w:type="gramStart"/>
      <w:r w:rsidRPr="005D42E7">
        <w:rPr>
          <w:rFonts w:eastAsia="標楷體"/>
          <w:sz w:val="21"/>
          <w:szCs w:val="21"/>
        </w:rPr>
        <w:t>實叉難陀</w:t>
      </w:r>
      <w:proofErr w:type="gramEnd"/>
      <w:r w:rsidRPr="005D42E7">
        <w:rPr>
          <w:rFonts w:eastAsia="標楷體"/>
          <w:sz w:val="21"/>
          <w:szCs w:val="21"/>
        </w:rPr>
        <w:t>譯</w:t>
      </w:r>
      <w:r w:rsidR="00230897" w:rsidRPr="005D42E7">
        <w:rPr>
          <w:rFonts w:eastAsia="標楷體"/>
          <w:sz w:val="20"/>
          <w:szCs w:val="20"/>
          <w:lang w:eastAsia="ja-JP"/>
        </w:rPr>
        <w:t>：</w:t>
      </w:r>
      <w:r w:rsidRPr="005D42E7">
        <w:rPr>
          <w:rFonts w:eastAsia="標楷體"/>
          <w:sz w:val="21"/>
          <w:szCs w:val="21"/>
        </w:rPr>
        <w:t>《大方廣佛華嚴經》卷</w:t>
      </w:r>
      <w:r w:rsidRPr="005D42E7">
        <w:rPr>
          <w:rFonts w:eastAsia="標楷體"/>
          <w:sz w:val="21"/>
          <w:szCs w:val="21"/>
        </w:rPr>
        <w:t>19</w:t>
      </w:r>
      <w:r w:rsidRPr="005D42E7">
        <w:rPr>
          <w:rFonts w:eastAsia="標楷體"/>
          <w:sz w:val="21"/>
          <w:szCs w:val="21"/>
        </w:rPr>
        <w:t>，</w:t>
      </w:r>
      <w:r w:rsidRPr="005D42E7">
        <w:rPr>
          <w:rFonts w:eastAsia="標楷體"/>
          <w:sz w:val="21"/>
          <w:szCs w:val="21"/>
        </w:rPr>
        <w:t>CBETA, T10, no.0279, p.101,b05-b12</w:t>
      </w:r>
      <w:r w:rsidRPr="005D42E7">
        <w:rPr>
          <w:rFonts w:eastAsia="標楷體"/>
          <w:sz w:val="21"/>
          <w:szCs w:val="21"/>
        </w:rPr>
        <w:t>。</w:t>
      </w:r>
    </w:p>
    <w:p w14:paraId="51F9B92E" w14:textId="08D61001" w:rsidR="005D42E7" w:rsidRPr="005D42E7" w:rsidRDefault="005D42E7" w:rsidP="005D42E7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(3)</w:t>
      </w:r>
      <w:r w:rsidR="00FD5541" w:rsidRPr="00FD5541">
        <w:rPr>
          <w:rFonts w:eastAsia="標楷體"/>
          <w:sz w:val="21"/>
          <w:szCs w:val="21"/>
        </w:rPr>
        <w:t xml:space="preserve"> </w:t>
      </w:r>
      <w:r w:rsidR="00FD5541" w:rsidRPr="005D42E7">
        <w:rPr>
          <w:rFonts w:eastAsia="標楷體"/>
          <w:sz w:val="21"/>
          <w:szCs w:val="21"/>
        </w:rPr>
        <w:t>〔</w:t>
      </w:r>
      <w:r w:rsidRPr="005D42E7">
        <w:rPr>
          <w:rFonts w:eastAsia="標楷體"/>
          <w:sz w:val="21"/>
          <w:szCs w:val="21"/>
        </w:rPr>
        <w:t>唐</w:t>
      </w:r>
      <w:r w:rsidR="00FD5541" w:rsidRPr="005D42E7">
        <w:rPr>
          <w:rFonts w:eastAsia="標楷體"/>
          <w:sz w:val="21"/>
          <w:szCs w:val="21"/>
        </w:rPr>
        <w:t>〕</w:t>
      </w:r>
      <w:proofErr w:type="gramStart"/>
      <w:r w:rsidRPr="005D42E7">
        <w:rPr>
          <w:rFonts w:eastAsia="標楷體"/>
          <w:sz w:val="21"/>
          <w:szCs w:val="21"/>
        </w:rPr>
        <w:t>澄觀述</w:t>
      </w:r>
      <w:proofErr w:type="gramEnd"/>
      <w:r w:rsidR="00230897" w:rsidRPr="005D42E7">
        <w:rPr>
          <w:rFonts w:eastAsia="標楷體"/>
          <w:sz w:val="20"/>
          <w:szCs w:val="20"/>
          <w:lang w:eastAsia="ja-JP"/>
        </w:rPr>
        <w:t>：</w:t>
      </w:r>
      <w:r w:rsidRPr="005D42E7">
        <w:rPr>
          <w:rFonts w:eastAsia="標楷體"/>
          <w:sz w:val="21"/>
          <w:szCs w:val="21"/>
        </w:rPr>
        <w:t>《大方廣佛華嚴經隨疏演義鈔》卷</w:t>
      </w:r>
      <w:r w:rsidRPr="005D42E7">
        <w:rPr>
          <w:rFonts w:eastAsia="標楷體"/>
          <w:sz w:val="21"/>
          <w:szCs w:val="21"/>
        </w:rPr>
        <w:t>27</w:t>
      </w:r>
      <w:r w:rsidRPr="005D42E7">
        <w:rPr>
          <w:rFonts w:eastAsia="標楷體"/>
          <w:sz w:val="21"/>
          <w:szCs w:val="21"/>
        </w:rPr>
        <w:t>，</w:t>
      </w:r>
      <w:r w:rsidRPr="005D42E7">
        <w:rPr>
          <w:rFonts w:eastAsia="標楷體"/>
          <w:sz w:val="21"/>
          <w:szCs w:val="21"/>
        </w:rPr>
        <w:t>CBETA,T36, no.1736, p.207,c28-p.208,a03</w:t>
      </w:r>
      <w:r w:rsidRPr="005D42E7">
        <w:rPr>
          <w:rFonts w:eastAsia="標楷體"/>
          <w:sz w:val="21"/>
          <w:szCs w:val="21"/>
        </w:rPr>
        <w:t>。</w:t>
      </w:r>
    </w:p>
    <w:p w14:paraId="51F655F8" w14:textId="44179B53" w:rsidR="00ED035B" w:rsidRPr="005D42E7" w:rsidRDefault="00ED035B" w:rsidP="000959FB">
      <w:pPr>
        <w:outlineLvl w:val="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lastRenderedPageBreak/>
        <w:t>（</w:t>
      </w:r>
      <w:r w:rsidR="005D42E7" w:rsidRPr="005D42E7">
        <w:rPr>
          <w:rFonts w:eastAsia="標楷體"/>
          <w:sz w:val="21"/>
          <w:szCs w:val="21"/>
        </w:rPr>
        <w:t>二</w:t>
      </w:r>
      <w:r w:rsidRPr="005D42E7">
        <w:rPr>
          <w:rFonts w:eastAsia="標楷體"/>
          <w:sz w:val="21"/>
          <w:szCs w:val="21"/>
        </w:rPr>
        <w:t>）引用專書：</w:t>
      </w:r>
    </w:p>
    <w:p w14:paraId="724CE455" w14:textId="7B46051C" w:rsidR="00ED035B" w:rsidRPr="005D42E7" w:rsidRDefault="005D42E7" w:rsidP="00EB6BF8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(1)</w:t>
      </w:r>
      <w:r w:rsidR="00ED035B" w:rsidRPr="005D42E7">
        <w:rPr>
          <w:rFonts w:eastAsia="標楷體"/>
          <w:sz w:val="21"/>
          <w:szCs w:val="21"/>
        </w:rPr>
        <w:t>王夢鷗：《禮記校證》</w:t>
      </w:r>
      <w:proofErr w:type="gramStart"/>
      <w:r w:rsidR="00ED035B" w:rsidRPr="005D42E7">
        <w:rPr>
          <w:rFonts w:eastAsia="標楷體"/>
          <w:sz w:val="21"/>
          <w:szCs w:val="21"/>
        </w:rPr>
        <w:t>（臺</w:t>
      </w:r>
      <w:proofErr w:type="gramEnd"/>
      <w:r w:rsidR="00ED035B" w:rsidRPr="005D42E7">
        <w:rPr>
          <w:rFonts w:eastAsia="標楷體"/>
          <w:sz w:val="21"/>
          <w:szCs w:val="21"/>
        </w:rPr>
        <w:t>北：藝文印書館，</w:t>
      </w:r>
      <w:r w:rsidR="00ED035B" w:rsidRPr="005D42E7">
        <w:rPr>
          <w:rFonts w:eastAsia="標楷體"/>
          <w:sz w:val="21"/>
          <w:szCs w:val="21"/>
        </w:rPr>
        <w:t>1976</w:t>
      </w:r>
      <w:r w:rsidR="00ED035B" w:rsidRPr="005D42E7">
        <w:rPr>
          <w:rFonts w:eastAsia="標楷體"/>
          <w:sz w:val="21"/>
          <w:szCs w:val="21"/>
        </w:rPr>
        <w:t>年</w:t>
      </w:r>
      <w:proofErr w:type="gramStart"/>
      <w:r w:rsidR="00ED035B" w:rsidRPr="005D42E7">
        <w:rPr>
          <w:rFonts w:eastAsia="標楷體"/>
          <w:sz w:val="21"/>
          <w:szCs w:val="21"/>
        </w:rPr>
        <w:t>）</w:t>
      </w:r>
      <w:proofErr w:type="gramEnd"/>
      <w:r w:rsidR="00ED035B" w:rsidRPr="005D42E7">
        <w:rPr>
          <w:rFonts w:eastAsia="標楷體"/>
          <w:sz w:val="21"/>
          <w:szCs w:val="21"/>
        </w:rPr>
        <w:t>，頁</w:t>
      </w:r>
      <w:r w:rsidR="00ED035B" w:rsidRPr="005D42E7">
        <w:rPr>
          <w:rFonts w:eastAsia="標楷體"/>
          <w:sz w:val="21"/>
          <w:szCs w:val="21"/>
        </w:rPr>
        <w:t xml:space="preserve"> 102</w:t>
      </w:r>
      <w:r w:rsidR="00ED035B" w:rsidRPr="005D42E7">
        <w:rPr>
          <w:rFonts w:eastAsia="標楷體"/>
          <w:sz w:val="21"/>
          <w:szCs w:val="21"/>
        </w:rPr>
        <w:t>。</w:t>
      </w:r>
    </w:p>
    <w:p w14:paraId="0AE07789" w14:textId="191403A5" w:rsidR="00ED035B" w:rsidRDefault="005D42E7" w:rsidP="00EB6BF8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(2)</w:t>
      </w:r>
      <w:proofErr w:type="gramStart"/>
      <w:r w:rsidR="00ED035B" w:rsidRPr="005D42E7">
        <w:rPr>
          <w:rFonts w:eastAsia="標楷體"/>
          <w:sz w:val="21"/>
          <w:szCs w:val="21"/>
        </w:rPr>
        <w:t>孫康宜著</w:t>
      </w:r>
      <w:proofErr w:type="gramEnd"/>
      <w:r w:rsidR="00ED035B" w:rsidRPr="005D42E7">
        <w:rPr>
          <w:rFonts w:eastAsia="標楷體"/>
          <w:sz w:val="21"/>
          <w:szCs w:val="21"/>
        </w:rPr>
        <w:t>，李</w:t>
      </w:r>
      <w:proofErr w:type="gramStart"/>
      <w:r w:rsidR="00ED035B" w:rsidRPr="005D42E7">
        <w:rPr>
          <w:rFonts w:eastAsia="標楷體"/>
          <w:sz w:val="21"/>
          <w:szCs w:val="21"/>
        </w:rPr>
        <w:t>奭學譯</w:t>
      </w:r>
      <w:proofErr w:type="gramEnd"/>
      <w:r w:rsidR="00ED035B" w:rsidRPr="005D42E7">
        <w:rPr>
          <w:rFonts w:eastAsia="標楷體"/>
          <w:sz w:val="21"/>
          <w:szCs w:val="21"/>
        </w:rPr>
        <w:t>：《陳子龍柳如是詩詞情緣》，增訂本</w:t>
      </w:r>
      <w:proofErr w:type="gramStart"/>
      <w:r w:rsidR="00ED035B" w:rsidRPr="005D42E7">
        <w:rPr>
          <w:rFonts w:eastAsia="標楷體"/>
          <w:sz w:val="21"/>
          <w:szCs w:val="21"/>
        </w:rPr>
        <w:t>（</w:t>
      </w:r>
      <w:proofErr w:type="gramEnd"/>
      <w:r w:rsidR="00ED035B" w:rsidRPr="005D42E7">
        <w:rPr>
          <w:rFonts w:eastAsia="標楷體"/>
          <w:sz w:val="21"/>
          <w:szCs w:val="21"/>
        </w:rPr>
        <w:t>西安：陝西師範大學出版社，</w:t>
      </w:r>
      <w:r w:rsidR="00ED035B" w:rsidRPr="005D42E7">
        <w:rPr>
          <w:rFonts w:eastAsia="標楷體"/>
          <w:sz w:val="21"/>
          <w:szCs w:val="21"/>
        </w:rPr>
        <w:t>1998</w:t>
      </w:r>
      <w:r w:rsidR="00ED035B" w:rsidRPr="005D42E7">
        <w:rPr>
          <w:rFonts w:eastAsia="標楷體"/>
          <w:sz w:val="21"/>
          <w:szCs w:val="21"/>
        </w:rPr>
        <w:t>年</w:t>
      </w:r>
      <w:proofErr w:type="gramStart"/>
      <w:r w:rsidR="00ED035B" w:rsidRPr="005D42E7">
        <w:rPr>
          <w:rFonts w:eastAsia="標楷體"/>
          <w:sz w:val="21"/>
          <w:szCs w:val="21"/>
        </w:rPr>
        <w:t>）</w:t>
      </w:r>
      <w:proofErr w:type="gramEnd"/>
      <w:r w:rsidR="00ED035B" w:rsidRPr="005D42E7">
        <w:rPr>
          <w:rFonts w:eastAsia="標楷體"/>
          <w:sz w:val="21"/>
          <w:szCs w:val="21"/>
        </w:rPr>
        <w:t>，頁</w:t>
      </w:r>
      <w:r w:rsidR="00ED035B" w:rsidRPr="005D42E7">
        <w:rPr>
          <w:rFonts w:eastAsia="標楷體"/>
          <w:sz w:val="21"/>
          <w:szCs w:val="21"/>
        </w:rPr>
        <w:t xml:space="preserve"> 21-30</w:t>
      </w:r>
      <w:r w:rsidR="00ED035B" w:rsidRPr="005D42E7">
        <w:rPr>
          <w:rFonts w:eastAsia="標楷體"/>
          <w:sz w:val="21"/>
          <w:szCs w:val="21"/>
        </w:rPr>
        <w:t>。</w:t>
      </w:r>
    </w:p>
    <w:p w14:paraId="2FDC9EA5" w14:textId="08F18C6C" w:rsidR="00FD5541" w:rsidRPr="005D42E7" w:rsidRDefault="00FD5541" w:rsidP="00EB6BF8">
      <w:pPr>
        <w:ind w:leftChars="150" w:left="360"/>
        <w:rPr>
          <w:rFonts w:eastAsia="標楷體"/>
          <w:sz w:val="21"/>
          <w:szCs w:val="21"/>
          <w:lang w:eastAsia="ja-JP"/>
        </w:rPr>
      </w:pPr>
      <w:r w:rsidRPr="005D42E7">
        <w:rPr>
          <w:rFonts w:eastAsia="標楷體"/>
          <w:sz w:val="21"/>
          <w:szCs w:val="21"/>
          <w:lang w:eastAsia="ja-JP"/>
        </w:rPr>
        <w:t>(3)</w:t>
      </w:r>
      <w:r w:rsidRPr="00FD5541">
        <w:rPr>
          <w:rFonts w:hint="eastAsia"/>
          <w:lang w:eastAsia="ja-JP"/>
        </w:rPr>
        <w:t xml:space="preserve"> </w:t>
      </w:r>
      <w:r w:rsidRPr="00FD5541">
        <w:rPr>
          <w:rFonts w:ascii="標楷體" w:eastAsia="標楷體" w:hAnsi="標楷體"/>
          <w:sz w:val="21"/>
          <w:szCs w:val="21"/>
          <w:lang w:eastAsia="ja-JP"/>
        </w:rPr>
        <w:t>〔</w:t>
      </w:r>
      <w:r w:rsidRPr="00FD5541">
        <w:rPr>
          <w:rFonts w:ascii="標楷體" w:eastAsia="標楷體" w:hAnsi="標楷體" w:hint="eastAsia"/>
          <w:sz w:val="21"/>
          <w:szCs w:val="21"/>
          <w:lang w:eastAsia="ja-JP"/>
        </w:rPr>
        <w:t>日</w:t>
      </w:r>
      <w:r w:rsidRPr="00FD5541">
        <w:rPr>
          <w:rFonts w:ascii="標楷體" w:eastAsia="標楷體" w:hAnsi="標楷體"/>
          <w:sz w:val="21"/>
          <w:szCs w:val="21"/>
          <w:lang w:eastAsia="ja-JP"/>
        </w:rPr>
        <w:t>〕</w:t>
      </w:r>
      <w:r w:rsidRPr="00FD5541">
        <w:rPr>
          <w:rFonts w:ascii="標楷體" w:eastAsia="標楷體" w:hAnsi="標楷體" w:hint="eastAsia"/>
          <w:sz w:val="21"/>
          <w:szCs w:val="21"/>
          <w:lang w:eastAsia="ja-JP"/>
        </w:rPr>
        <w:t>小</w:t>
      </w:r>
      <w:r w:rsidRPr="00FD5541">
        <w:rPr>
          <w:rFonts w:eastAsia="標楷體" w:hint="eastAsia"/>
          <w:sz w:val="21"/>
          <w:szCs w:val="21"/>
          <w:lang w:eastAsia="ja-JP"/>
        </w:rPr>
        <w:t>倉豐文：《聖德太子と聖德太子信仰》，</w:t>
      </w:r>
      <w:r w:rsidRPr="00FD5541">
        <w:rPr>
          <w:rFonts w:ascii="標楷體" w:eastAsia="標楷體" w:hAnsi="標楷體" w:hint="eastAsia"/>
          <w:sz w:val="21"/>
          <w:szCs w:val="21"/>
          <w:lang w:eastAsia="ja-JP"/>
        </w:rPr>
        <w:t>東京：綜芸社</w:t>
      </w:r>
      <w:r w:rsidRPr="00FD5541">
        <w:rPr>
          <w:rFonts w:eastAsia="標楷體" w:hint="eastAsia"/>
          <w:sz w:val="21"/>
          <w:szCs w:val="21"/>
          <w:lang w:eastAsia="ja-JP"/>
        </w:rPr>
        <w:t>，</w:t>
      </w:r>
      <w:r w:rsidRPr="00FD5541">
        <w:rPr>
          <w:rFonts w:eastAsia="標楷體"/>
          <w:sz w:val="21"/>
          <w:szCs w:val="21"/>
          <w:lang w:eastAsia="ja-JP"/>
        </w:rPr>
        <w:t>1971</w:t>
      </w:r>
      <w:r w:rsidRPr="00FD5541">
        <w:rPr>
          <w:rFonts w:eastAsia="標楷體" w:hint="eastAsia"/>
          <w:sz w:val="21"/>
          <w:szCs w:val="21"/>
          <w:lang w:eastAsia="ja-JP"/>
        </w:rPr>
        <w:t>。</w:t>
      </w:r>
    </w:p>
    <w:p w14:paraId="6056708D" w14:textId="51F19E17" w:rsidR="00ED035B" w:rsidRPr="005D42E7" w:rsidRDefault="00ED035B" w:rsidP="000959FB">
      <w:pPr>
        <w:outlineLvl w:val="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（</w:t>
      </w:r>
      <w:r w:rsidR="005D42E7" w:rsidRPr="005D42E7">
        <w:rPr>
          <w:rFonts w:eastAsia="標楷體"/>
          <w:sz w:val="21"/>
          <w:szCs w:val="21"/>
        </w:rPr>
        <w:t>三</w:t>
      </w:r>
      <w:r w:rsidRPr="005D42E7">
        <w:rPr>
          <w:rFonts w:eastAsia="標楷體"/>
          <w:sz w:val="21"/>
          <w:szCs w:val="21"/>
        </w:rPr>
        <w:t>）引用論文：</w:t>
      </w:r>
    </w:p>
    <w:p w14:paraId="6F28AA63" w14:textId="77777777" w:rsidR="00ED035B" w:rsidRPr="005D42E7" w:rsidRDefault="00ED035B" w:rsidP="00923F54">
      <w:pPr>
        <w:ind w:firstLineChars="100" w:firstLine="21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1.</w:t>
      </w:r>
      <w:r w:rsidRPr="005D42E7">
        <w:rPr>
          <w:rFonts w:eastAsia="標楷體"/>
          <w:sz w:val="21"/>
          <w:szCs w:val="21"/>
        </w:rPr>
        <w:t>期刊論文：</w:t>
      </w:r>
    </w:p>
    <w:p w14:paraId="061D77A7" w14:textId="77777777" w:rsidR="00ED035B" w:rsidRPr="005D42E7" w:rsidRDefault="00ED035B" w:rsidP="00EB6BF8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(1)</w:t>
      </w:r>
      <w:r w:rsidRPr="005D42E7">
        <w:rPr>
          <w:rFonts w:eastAsia="標楷體"/>
          <w:sz w:val="21"/>
          <w:szCs w:val="21"/>
        </w:rPr>
        <w:t>王叔岷：〈論校詩之難〉，《臺大中文學報》第</w:t>
      </w:r>
      <w:r w:rsidRPr="005D42E7">
        <w:rPr>
          <w:rFonts w:eastAsia="標楷體"/>
          <w:sz w:val="21"/>
          <w:szCs w:val="21"/>
        </w:rPr>
        <w:t xml:space="preserve"> 3 </w:t>
      </w:r>
      <w:r w:rsidRPr="005D42E7">
        <w:rPr>
          <w:rFonts w:eastAsia="標楷體"/>
          <w:sz w:val="21"/>
          <w:szCs w:val="21"/>
        </w:rPr>
        <w:t>期（</w:t>
      </w:r>
      <w:r w:rsidRPr="005D42E7">
        <w:rPr>
          <w:rFonts w:eastAsia="標楷體"/>
          <w:sz w:val="21"/>
          <w:szCs w:val="21"/>
        </w:rPr>
        <w:t xml:space="preserve">1979 </w:t>
      </w:r>
      <w:r w:rsidRPr="005D42E7">
        <w:rPr>
          <w:rFonts w:eastAsia="標楷體"/>
          <w:sz w:val="21"/>
          <w:szCs w:val="21"/>
        </w:rPr>
        <w:t>年</w:t>
      </w:r>
      <w:r w:rsidRPr="005D42E7">
        <w:rPr>
          <w:rFonts w:eastAsia="標楷體"/>
          <w:sz w:val="21"/>
          <w:szCs w:val="21"/>
        </w:rPr>
        <w:t xml:space="preserve"> 12 </w:t>
      </w:r>
      <w:r w:rsidRPr="005D42E7">
        <w:rPr>
          <w:rFonts w:eastAsia="標楷體"/>
          <w:sz w:val="21"/>
          <w:szCs w:val="21"/>
        </w:rPr>
        <w:t>月），頁</w:t>
      </w:r>
      <w:r w:rsidRPr="005D42E7">
        <w:rPr>
          <w:rFonts w:eastAsia="標楷體"/>
          <w:sz w:val="21"/>
          <w:szCs w:val="21"/>
        </w:rPr>
        <w:t xml:space="preserve"> 1-5</w:t>
      </w:r>
      <w:r w:rsidRPr="005D42E7">
        <w:rPr>
          <w:rFonts w:eastAsia="標楷體"/>
          <w:sz w:val="21"/>
          <w:szCs w:val="21"/>
        </w:rPr>
        <w:t>。</w:t>
      </w:r>
    </w:p>
    <w:p w14:paraId="3383F37F" w14:textId="716CF465" w:rsidR="00ED035B" w:rsidRDefault="00ED035B" w:rsidP="00EB6BF8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(2)</w:t>
      </w:r>
      <w:r w:rsidRPr="005D42E7">
        <w:rPr>
          <w:rFonts w:eastAsia="標楷體"/>
          <w:sz w:val="21"/>
          <w:szCs w:val="21"/>
        </w:rPr>
        <w:t>林慶彰：〈民國初年的反詩序運動〉，《貴州文史叢刊》</w:t>
      </w:r>
      <w:r w:rsidRPr="005D42E7">
        <w:rPr>
          <w:rFonts w:eastAsia="標楷體"/>
          <w:sz w:val="21"/>
          <w:szCs w:val="21"/>
        </w:rPr>
        <w:t xml:space="preserve">1997 </w:t>
      </w:r>
      <w:r w:rsidRPr="005D42E7">
        <w:rPr>
          <w:rFonts w:eastAsia="標楷體"/>
          <w:sz w:val="21"/>
          <w:szCs w:val="21"/>
        </w:rPr>
        <w:t>年第</w:t>
      </w:r>
      <w:r w:rsidRPr="005D42E7">
        <w:rPr>
          <w:rFonts w:eastAsia="標楷體"/>
          <w:sz w:val="21"/>
          <w:szCs w:val="21"/>
        </w:rPr>
        <w:t xml:space="preserve"> 5 </w:t>
      </w:r>
      <w:r w:rsidRPr="005D42E7">
        <w:rPr>
          <w:rFonts w:eastAsia="標楷體"/>
          <w:sz w:val="21"/>
          <w:szCs w:val="21"/>
        </w:rPr>
        <w:t>期，頁</w:t>
      </w:r>
      <w:r w:rsidRPr="005D42E7">
        <w:rPr>
          <w:rFonts w:eastAsia="標楷體"/>
          <w:sz w:val="21"/>
          <w:szCs w:val="21"/>
        </w:rPr>
        <w:t xml:space="preserve"> 1-12</w:t>
      </w:r>
      <w:r w:rsidRPr="005D42E7">
        <w:rPr>
          <w:rFonts w:eastAsia="標楷體"/>
          <w:sz w:val="21"/>
          <w:szCs w:val="21"/>
        </w:rPr>
        <w:t>。</w:t>
      </w:r>
    </w:p>
    <w:p w14:paraId="77A9458C" w14:textId="4D00886F" w:rsidR="00FD5541" w:rsidRPr="00FD5541" w:rsidRDefault="00FD5541" w:rsidP="00FD5541">
      <w:pPr>
        <w:ind w:firstLineChars="100" w:firstLine="210"/>
        <w:rPr>
          <w:rFonts w:ascii="標楷體" w:eastAsia="標楷體" w:hAnsi="標楷體"/>
          <w:sz w:val="21"/>
          <w:szCs w:val="21"/>
        </w:rPr>
      </w:pPr>
      <w:r w:rsidRPr="00FD5541">
        <w:rPr>
          <w:rFonts w:ascii="標楷體" w:eastAsia="標楷體" w:hAnsi="標楷體"/>
          <w:sz w:val="21"/>
          <w:szCs w:val="21"/>
        </w:rPr>
        <w:t>2.</w:t>
      </w:r>
      <w:r w:rsidRPr="00FD5541">
        <w:rPr>
          <w:rFonts w:ascii="標楷體" w:eastAsia="標楷體" w:hAnsi="標楷體" w:hint="eastAsia"/>
          <w:sz w:val="21"/>
          <w:szCs w:val="21"/>
        </w:rPr>
        <w:t>專書</w:t>
      </w:r>
      <w:r w:rsidRPr="00FD5541">
        <w:rPr>
          <w:rFonts w:ascii="標楷體" w:eastAsia="標楷體" w:hAnsi="標楷體"/>
          <w:sz w:val="21"/>
          <w:szCs w:val="21"/>
        </w:rPr>
        <w:t>論文</w:t>
      </w:r>
      <w:r w:rsidR="006D22B6" w:rsidRPr="006D22B6">
        <w:rPr>
          <w:rFonts w:ascii="標楷體" w:eastAsia="標楷體" w:hAnsi="標楷體" w:hint="eastAsia"/>
          <w:sz w:val="21"/>
          <w:szCs w:val="21"/>
        </w:rPr>
        <w:t>（包括正式出版之</w:t>
      </w:r>
      <w:r w:rsidR="006D22B6" w:rsidRPr="006D22B6">
        <w:rPr>
          <w:rFonts w:ascii="標楷體" w:eastAsia="標楷體" w:hAnsi="標楷體"/>
          <w:sz w:val="21"/>
          <w:szCs w:val="21"/>
        </w:rPr>
        <w:t>論文集論文</w:t>
      </w:r>
      <w:r w:rsidR="006D22B6" w:rsidRPr="006D22B6">
        <w:rPr>
          <w:rFonts w:ascii="標楷體" w:eastAsia="標楷體" w:hAnsi="標楷體" w:hint="eastAsia"/>
          <w:sz w:val="21"/>
          <w:szCs w:val="21"/>
        </w:rPr>
        <w:t>）</w:t>
      </w:r>
      <w:r w:rsidRPr="00FD5541">
        <w:rPr>
          <w:rFonts w:ascii="標楷體" w:eastAsia="標楷體" w:hAnsi="標楷體"/>
          <w:sz w:val="21"/>
          <w:szCs w:val="21"/>
        </w:rPr>
        <w:t>：</w:t>
      </w:r>
    </w:p>
    <w:p w14:paraId="0F26DE0A" w14:textId="5B964FE3" w:rsidR="00FD5541" w:rsidRDefault="00FD5541" w:rsidP="00FD5541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(1)</w:t>
      </w:r>
      <w:r w:rsidRPr="005D42E7">
        <w:rPr>
          <w:rFonts w:eastAsia="標楷體"/>
          <w:sz w:val="21"/>
          <w:szCs w:val="21"/>
        </w:rPr>
        <w:t>余英時：〈清代思想史的一個新解釋〉，《歷史與思想》</w:t>
      </w:r>
      <w:proofErr w:type="gramStart"/>
      <w:r w:rsidRPr="005D42E7">
        <w:rPr>
          <w:rFonts w:eastAsia="標楷體"/>
          <w:sz w:val="21"/>
          <w:szCs w:val="21"/>
        </w:rPr>
        <w:t>（臺</w:t>
      </w:r>
      <w:proofErr w:type="gramEnd"/>
      <w:r w:rsidRPr="005D42E7">
        <w:rPr>
          <w:rFonts w:eastAsia="標楷體"/>
          <w:sz w:val="21"/>
          <w:szCs w:val="21"/>
        </w:rPr>
        <w:t>北：聯經出版事業公司，</w:t>
      </w:r>
      <w:r w:rsidRPr="005D42E7">
        <w:rPr>
          <w:rFonts w:eastAsia="標楷體"/>
          <w:sz w:val="21"/>
          <w:szCs w:val="21"/>
        </w:rPr>
        <w:t xml:space="preserve">1976 </w:t>
      </w:r>
      <w:r w:rsidRPr="005D42E7">
        <w:rPr>
          <w:rFonts w:eastAsia="標楷體"/>
          <w:sz w:val="21"/>
          <w:szCs w:val="21"/>
        </w:rPr>
        <w:t>年</w:t>
      </w:r>
      <w:proofErr w:type="gramStart"/>
      <w:r w:rsidRPr="005D42E7">
        <w:rPr>
          <w:rFonts w:eastAsia="標楷體"/>
          <w:sz w:val="21"/>
          <w:szCs w:val="21"/>
        </w:rPr>
        <w:t>）</w:t>
      </w:r>
      <w:proofErr w:type="gramEnd"/>
      <w:r w:rsidRPr="005D42E7">
        <w:rPr>
          <w:rFonts w:eastAsia="標楷體"/>
          <w:sz w:val="21"/>
          <w:szCs w:val="21"/>
        </w:rPr>
        <w:t>，頁</w:t>
      </w:r>
      <w:r w:rsidRPr="005D42E7">
        <w:rPr>
          <w:rFonts w:eastAsia="標楷體"/>
          <w:sz w:val="21"/>
          <w:szCs w:val="21"/>
        </w:rPr>
        <w:t xml:space="preserve"> 121-156</w:t>
      </w:r>
      <w:r w:rsidRPr="005D42E7">
        <w:rPr>
          <w:rFonts w:eastAsia="標楷體"/>
          <w:sz w:val="21"/>
          <w:szCs w:val="21"/>
        </w:rPr>
        <w:t>。</w:t>
      </w:r>
    </w:p>
    <w:p w14:paraId="2C8B2A41" w14:textId="56E6CCA2" w:rsidR="00142193" w:rsidRDefault="00142193" w:rsidP="00142193">
      <w:pPr>
        <w:wordWrap w:val="0"/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</w:t>
      </w:r>
      <w:r>
        <w:rPr>
          <w:rFonts w:eastAsia="標楷體"/>
          <w:sz w:val="21"/>
          <w:szCs w:val="21"/>
        </w:rPr>
        <w:t>2</w:t>
      </w:r>
      <w:r w:rsidRPr="005D42E7">
        <w:rPr>
          <w:rFonts w:eastAsia="標楷體"/>
          <w:sz w:val="21"/>
          <w:szCs w:val="21"/>
        </w:rPr>
        <w:t>)</w:t>
      </w:r>
      <w:r w:rsidRPr="005D42E7">
        <w:rPr>
          <w:rFonts w:eastAsia="標楷體"/>
          <w:sz w:val="21"/>
          <w:szCs w:val="21"/>
        </w:rPr>
        <w:t>王</w:t>
      </w:r>
      <w:proofErr w:type="gramStart"/>
      <w:r w:rsidRPr="005D42E7">
        <w:rPr>
          <w:rFonts w:eastAsia="標楷體"/>
          <w:sz w:val="21"/>
          <w:szCs w:val="21"/>
        </w:rPr>
        <w:t>汎</w:t>
      </w:r>
      <w:proofErr w:type="gramEnd"/>
      <w:r w:rsidRPr="005D42E7">
        <w:rPr>
          <w:rFonts w:eastAsia="標楷體"/>
          <w:sz w:val="21"/>
          <w:szCs w:val="21"/>
        </w:rPr>
        <w:t>森：〈明末清初的一種道德嚴格主義〉，收入</w:t>
      </w:r>
      <w:proofErr w:type="gramStart"/>
      <w:r w:rsidRPr="005D42E7">
        <w:rPr>
          <w:rFonts w:eastAsia="標楷體"/>
          <w:sz w:val="21"/>
          <w:szCs w:val="21"/>
        </w:rPr>
        <w:t>郝</w:t>
      </w:r>
      <w:proofErr w:type="gramEnd"/>
      <w:r w:rsidRPr="005D42E7">
        <w:rPr>
          <w:rFonts w:eastAsia="標楷體"/>
          <w:sz w:val="21"/>
          <w:szCs w:val="21"/>
        </w:rPr>
        <w:t>延平、魏秀梅編</w:t>
      </w:r>
      <w:proofErr w:type="gramStart"/>
      <w:r w:rsidRPr="005D42E7">
        <w:rPr>
          <w:rFonts w:eastAsia="標楷體"/>
          <w:sz w:val="21"/>
          <w:szCs w:val="21"/>
        </w:rPr>
        <w:t>︰</w:t>
      </w:r>
      <w:proofErr w:type="gramEnd"/>
      <w:r w:rsidRPr="005D42E7">
        <w:rPr>
          <w:rFonts w:eastAsia="標楷體"/>
          <w:sz w:val="21"/>
          <w:szCs w:val="21"/>
        </w:rPr>
        <w:t>《近世中國之傳統與蛻變</w:t>
      </w:r>
      <w:r w:rsidRPr="005D42E7">
        <w:rPr>
          <w:rFonts w:eastAsia="標楷體"/>
          <w:sz w:val="21"/>
          <w:szCs w:val="21"/>
        </w:rPr>
        <w:t>──</w:t>
      </w:r>
      <w:r w:rsidRPr="005D42E7">
        <w:rPr>
          <w:rFonts w:eastAsia="標楷體"/>
          <w:sz w:val="21"/>
          <w:szCs w:val="21"/>
        </w:rPr>
        <w:t>劉廣京院士七十五歲祝壽論文集》</w:t>
      </w:r>
      <w:r>
        <w:rPr>
          <w:rFonts w:ascii="SimSun" w:eastAsia="SimSun" w:hAnsi="SimSun" w:hint="eastAsia"/>
          <w:sz w:val="21"/>
          <w:szCs w:val="21"/>
        </w:rPr>
        <w:t>（</w:t>
      </w:r>
      <w:proofErr w:type="gramStart"/>
      <w:r w:rsidRPr="005D42E7">
        <w:rPr>
          <w:rFonts w:eastAsia="標楷體"/>
          <w:sz w:val="21"/>
          <w:szCs w:val="21"/>
        </w:rPr>
        <w:t>臺</w:t>
      </w:r>
      <w:proofErr w:type="gramEnd"/>
      <w:r w:rsidRPr="005D42E7">
        <w:rPr>
          <w:rFonts w:eastAsia="標楷體"/>
          <w:sz w:val="21"/>
          <w:szCs w:val="21"/>
        </w:rPr>
        <w:t>北</w:t>
      </w:r>
      <w:proofErr w:type="gramStart"/>
      <w:r w:rsidRPr="005D42E7">
        <w:rPr>
          <w:rFonts w:eastAsia="標楷體"/>
          <w:sz w:val="21"/>
          <w:szCs w:val="21"/>
        </w:rPr>
        <w:t>︰</w:t>
      </w:r>
      <w:proofErr w:type="gramEnd"/>
      <w:r w:rsidRPr="005D42E7">
        <w:rPr>
          <w:rFonts w:eastAsia="標楷體"/>
          <w:sz w:val="21"/>
          <w:szCs w:val="21"/>
        </w:rPr>
        <w:t>中央研究院近代史研究所，</w:t>
      </w:r>
      <w:r w:rsidRPr="005D42E7">
        <w:rPr>
          <w:rFonts w:eastAsia="標楷體"/>
          <w:sz w:val="21"/>
          <w:szCs w:val="21"/>
        </w:rPr>
        <w:t xml:space="preserve">1998 </w:t>
      </w:r>
      <w:r w:rsidRPr="005D42E7">
        <w:rPr>
          <w:rFonts w:eastAsia="標楷體"/>
          <w:sz w:val="21"/>
          <w:szCs w:val="21"/>
        </w:rPr>
        <w:t>年），頁</w:t>
      </w:r>
      <w:r w:rsidRPr="005D42E7">
        <w:rPr>
          <w:rFonts w:eastAsia="標楷體"/>
          <w:sz w:val="21"/>
          <w:szCs w:val="21"/>
        </w:rPr>
        <w:t xml:space="preserve"> 21-56</w:t>
      </w:r>
      <w:r w:rsidRPr="005D42E7">
        <w:rPr>
          <w:rFonts w:eastAsia="標楷體"/>
          <w:sz w:val="21"/>
          <w:szCs w:val="21"/>
        </w:rPr>
        <w:t>。</w:t>
      </w:r>
    </w:p>
    <w:p w14:paraId="7BE8BD3A" w14:textId="40F25A9E" w:rsidR="00FD5541" w:rsidRPr="00FD5541" w:rsidRDefault="00FD5541" w:rsidP="00142193">
      <w:pPr>
        <w:wordWrap w:val="0"/>
        <w:ind w:leftChars="150" w:left="360"/>
        <w:rPr>
          <w:rFonts w:eastAsia="標楷體"/>
          <w:sz w:val="21"/>
          <w:szCs w:val="21"/>
          <w:lang w:eastAsia="ja-JP"/>
        </w:rPr>
      </w:pPr>
      <w:r w:rsidRPr="005D42E7">
        <w:rPr>
          <w:rFonts w:eastAsia="標楷體"/>
          <w:sz w:val="21"/>
          <w:szCs w:val="21"/>
          <w:lang w:eastAsia="ja-JP"/>
        </w:rPr>
        <w:t>(</w:t>
      </w:r>
      <w:r w:rsidR="00142193">
        <w:rPr>
          <w:rFonts w:eastAsia="標楷體"/>
          <w:sz w:val="21"/>
          <w:szCs w:val="21"/>
          <w:lang w:eastAsia="ja-JP"/>
        </w:rPr>
        <w:t>3</w:t>
      </w:r>
      <w:r w:rsidRPr="005D42E7">
        <w:rPr>
          <w:rFonts w:eastAsia="標楷體"/>
          <w:sz w:val="21"/>
          <w:szCs w:val="21"/>
          <w:lang w:eastAsia="ja-JP"/>
        </w:rPr>
        <w:t>)</w:t>
      </w:r>
      <w:r w:rsidR="006D22B6" w:rsidRPr="00FD5541">
        <w:rPr>
          <w:rFonts w:ascii="標楷體" w:eastAsia="標楷體" w:hAnsi="標楷體"/>
          <w:sz w:val="21"/>
          <w:szCs w:val="21"/>
          <w:lang w:eastAsia="ja-JP"/>
        </w:rPr>
        <w:t xml:space="preserve"> 〔</w:t>
      </w:r>
      <w:r w:rsidR="006D22B6" w:rsidRPr="00FD5541">
        <w:rPr>
          <w:rFonts w:ascii="標楷體" w:eastAsia="標楷體" w:hAnsi="標楷體" w:hint="eastAsia"/>
          <w:sz w:val="21"/>
          <w:szCs w:val="21"/>
          <w:lang w:eastAsia="ja-JP"/>
        </w:rPr>
        <w:t>日</w:t>
      </w:r>
      <w:r w:rsidR="006D22B6" w:rsidRPr="00FD5541">
        <w:rPr>
          <w:rFonts w:ascii="標楷體" w:eastAsia="標楷體" w:hAnsi="標楷體"/>
          <w:sz w:val="21"/>
          <w:szCs w:val="21"/>
          <w:lang w:eastAsia="ja-JP"/>
        </w:rPr>
        <w:t>〕</w:t>
      </w:r>
      <w:r w:rsidRPr="00FD5541">
        <w:rPr>
          <w:rFonts w:eastAsia="標楷體"/>
          <w:sz w:val="21"/>
          <w:szCs w:val="21"/>
          <w:lang w:eastAsia="ja-JP"/>
        </w:rPr>
        <w:t>武內義雄</w:t>
      </w:r>
      <w:r w:rsidR="00230897" w:rsidRPr="005D42E7">
        <w:rPr>
          <w:rFonts w:eastAsia="標楷體"/>
          <w:sz w:val="20"/>
          <w:szCs w:val="20"/>
          <w:lang w:eastAsia="ja-JP"/>
        </w:rPr>
        <w:t>：</w:t>
      </w:r>
      <w:r w:rsidRPr="00FD5541">
        <w:rPr>
          <w:rFonts w:eastAsia="標楷體"/>
          <w:sz w:val="21"/>
          <w:szCs w:val="21"/>
          <w:lang w:eastAsia="ja-JP"/>
        </w:rPr>
        <w:t>〈孝經の研究〉，《武内義雄全集》（東京：角川書店，昭和</w:t>
      </w:r>
      <w:r w:rsidRPr="00FD5541">
        <w:rPr>
          <w:rFonts w:eastAsia="標楷體"/>
          <w:sz w:val="21"/>
          <w:szCs w:val="21"/>
          <w:lang w:eastAsia="ja-JP"/>
        </w:rPr>
        <w:t>53</w:t>
      </w:r>
      <w:r w:rsidRPr="00FD5541">
        <w:rPr>
          <w:rFonts w:eastAsia="標楷體"/>
          <w:sz w:val="21"/>
          <w:szCs w:val="21"/>
          <w:lang w:eastAsia="ja-JP"/>
        </w:rPr>
        <w:t>年）第三卷</w:t>
      </w:r>
      <w:r w:rsidRPr="00FD5541">
        <w:rPr>
          <w:rFonts w:eastAsia="標楷體"/>
          <w:sz w:val="21"/>
          <w:szCs w:val="21"/>
          <w:lang w:eastAsia="ja-JP"/>
        </w:rPr>
        <w:t>·</w:t>
      </w:r>
      <w:r w:rsidRPr="00FD5541">
        <w:rPr>
          <w:rFonts w:eastAsia="標楷體"/>
          <w:sz w:val="21"/>
          <w:szCs w:val="21"/>
          <w:lang w:eastAsia="ja-JP"/>
        </w:rPr>
        <w:t>儒教篇一，頁</w:t>
      </w:r>
      <w:r w:rsidRPr="00FD5541">
        <w:rPr>
          <w:rFonts w:eastAsia="標楷體"/>
          <w:sz w:val="21"/>
          <w:szCs w:val="21"/>
          <w:lang w:eastAsia="ja-JP"/>
        </w:rPr>
        <w:t>82</w:t>
      </w:r>
      <w:r w:rsidRPr="00FD5541">
        <w:rPr>
          <w:rFonts w:eastAsia="標楷體"/>
          <w:sz w:val="21"/>
          <w:szCs w:val="21"/>
          <w:lang w:eastAsia="ja-JP"/>
        </w:rPr>
        <w:t>。</w:t>
      </w:r>
    </w:p>
    <w:p w14:paraId="703608DC" w14:textId="455607C0" w:rsidR="00ED035B" w:rsidRPr="005D42E7" w:rsidRDefault="00ED035B" w:rsidP="00EB6BF8">
      <w:pPr>
        <w:ind w:leftChars="150" w:left="360"/>
        <w:rPr>
          <w:rFonts w:eastAsia="標楷體"/>
          <w:sz w:val="21"/>
          <w:szCs w:val="21"/>
          <w:lang w:eastAsia="ja-JP"/>
        </w:rPr>
      </w:pPr>
      <w:r w:rsidRPr="005D42E7">
        <w:rPr>
          <w:rFonts w:eastAsia="標楷體"/>
          <w:sz w:val="21"/>
          <w:szCs w:val="21"/>
          <w:lang w:eastAsia="ja-JP"/>
        </w:rPr>
        <w:t>(</w:t>
      </w:r>
      <w:r w:rsidR="00142193">
        <w:rPr>
          <w:rFonts w:eastAsia="標楷體"/>
          <w:sz w:val="21"/>
          <w:szCs w:val="21"/>
          <w:lang w:eastAsia="ja-JP"/>
        </w:rPr>
        <w:t>4</w:t>
      </w:r>
      <w:r w:rsidRPr="005D42E7">
        <w:rPr>
          <w:rFonts w:eastAsia="標楷體"/>
          <w:sz w:val="21"/>
          <w:szCs w:val="21"/>
          <w:lang w:eastAsia="ja-JP"/>
        </w:rPr>
        <w:t>)</w:t>
      </w:r>
      <w:r w:rsidR="00FD5541" w:rsidRPr="00FD5541">
        <w:rPr>
          <w:rFonts w:ascii="標楷體" w:eastAsia="標楷體" w:hAnsi="標楷體"/>
          <w:sz w:val="21"/>
          <w:szCs w:val="21"/>
          <w:lang w:eastAsia="ja-JP"/>
        </w:rPr>
        <w:t xml:space="preserve"> 〔</w:t>
      </w:r>
      <w:r w:rsidR="00FD5541" w:rsidRPr="00FD5541">
        <w:rPr>
          <w:rFonts w:ascii="標楷體" w:eastAsia="標楷體" w:hAnsi="標楷體" w:hint="eastAsia"/>
          <w:sz w:val="21"/>
          <w:szCs w:val="21"/>
          <w:lang w:eastAsia="ja-JP"/>
        </w:rPr>
        <w:t>日</w:t>
      </w:r>
      <w:r w:rsidR="00FD5541" w:rsidRPr="00FD5541">
        <w:rPr>
          <w:rFonts w:ascii="標楷體" w:eastAsia="標楷體" w:hAnsi="標楷體"/>
          <w:sz w:val="21"/>
          <w:szCs w:val="21"/>
          <w:lang w:eastAsia="ja-JP"/>
        </w:rPr>
        <w:t>〕</w:t>
      </w:r>
      <w:r w:rsidRPr="005D42E7">
        <w:rPr>
          <w:rFonts w:eastAsia="標楷體"/>
          <w:sz w:val="21"/>
          <w:szCs w:val="21"/>
          <w:lang w:eastAsia="ja-JP"/>
        </w:rPr>
        <w:t>伊藤漱平：〈日本における『紅樓夢』の流行</w:t>
      </w:r>
      <w:r w:rsidRPr="005D42E7">
        <w:rPr>
          <w:rFonts w:eastAsia="標楷體"/>
          <w:sz w:val="21"/>
          <w:szCs w:val="21"/>
          <w:lang w:eastAsia="ja-JP"/>
        </w:rPr>
        <w:t>――</w:t>
      </w:r>
      <w:r w:rsidRPr="005D42E7">
        <w:rPr>
          <w:rFonts w:eastAsia="標楷體"/>
          <w:sz w:val="21"/>
          <w:szCs w:val="21"/>
          <w:lang w:eastAsia="ja-JP"/>
        </w:rPr>
        <w:t>幕末から現代までの書誌的素描〉，收入古田敬一編：《中國文學の比較文學的研究》（東京：汲古書院，</w:t>
      </w:r>
      <w:r w:rsidRPr="005D42E7">
        <w:rPr>
          <w:rFonts w:eastAsia="標楷體"/>
          <w:sz w:val="21"/>
          <w:szCs w:val="21"/>
          <w:lang w:eastAsia="ja-JP"/>
        </w:rPr>
        <w:t xml:space="preserve">1986 </w:t>
      </w:r>
      <w:r w:rsidRPr="005D42E7">
        <w:rPr>
          <w:rFonts w:eastAsia="標楷體"/>
          <w:sz w:val="21"/>
          <w:szCs w:val="21"/>
          <w:lang w:eastAsia="ja-JP"/>
        </w:rPr>
        <w:t>年），頁</w:t>
      </w:r>
      <w:r w:rsidRPr="005D42E7">
        <w:rPr>
          <w:rFonts w:eastAsia="標楷體"/>
          <w:sz w:val="21"/>
          <w:szCs w:val="21"/>
          <w:lang w:eastAsia="ja-JP"/>
        </w:rPr>
        <w:t xml:space="preserve"> 474-475</w:t>
      </w:r>
      <w:r w:rsidRPr="005D42E7">
        <w:rPr>
          <w:rFonts w:eastAsia="標楷體"/>
          <w:sz w:val="21"/>
          <w:szCs w:val="21"/>
          <w:lang w:eastAsia="ja-JP"/>
        </w:rPr>
        <w:t>。</w:t>
      </w:r>
    </w:p>
    <w:p w14:paraId="63FED2C9" w14:textId="2582A721" w:rsidR="00ED035B" w:rsidRPr="005D42E7" w:rsidRDefault="006D22B6" w:rsidP="00923F54">
      <w:pPr>
        <w:ind w:firstLineChars="100" w:firstLine="210"/>
        <w:rPr>
          <w:rFonts w:eastAsia="標楷體"/>
          <w:sz w:val="21"/>
          <w:szCs w:val="21"/>
        </w:rPr>
      </w:pPr>
      <w:r>
        <w:rPr>
          <w:rFonts w:eastAsia="標楷體"/>
          <w:sz w:val="21"/>
          <w:szCs w:val="21"/>
        </w:rPr>
        <w:t>3</w:t>
      </w:r>
      <w:r w:rsidR="00ED035B" w:rsidRPr="005D42E7">
        <w:rPr>
          <w:rFonts w:eastAsia="標楷體"/>
          <w:sz w:val="21"/>
          <w:szCs w:val="21"/>
        </w:rPr>
        <w:t>.</w:t>
      </w:r>
      <w:r w:rsidR="00ED035B" w:rsidRPr="005D42E7">
        <w:rPr>
          <w:rFonts w:eastAsia="標楷體"/>
          <w:sz w:val="21"/>
          <w:szCs w:val="21"/>
        </w:rPr>
        <w:t>學位論文：</w:t>
      </w:r>
    </w:p>
    <w:p w14:paraId="41E95464" w14:textId="15DF1D9D" w:rsidR="00ED035B" w:rsidRPr="006D22B6" w:rsidRDefault="00ED035B" w:rsidP="00EB6BF8">
      <w:pPr>
        <w:ind w:leftChars="150" w:left="360"/>
        <w:rPr>
          <w:rFonts w:eastAsia="標楷體"/>
          <w:sz w:val="21"/>
          <w:szCs w:val="21"/>
        </w:rPr>
      </w:pPr>
      <w:r w:rsidRPr="006D22B6">
        <w:rPr>
          <w:rFonts w:eastAsia="標楷體"/>
          <w:sz w:val="21"/>
          <w:szCs w:val="21"/>
        </w:rPr>
        <w:t>(1)</w:t>
      </w:r>
      <w:r w:rsidRPr="006D22B6">
        <w:rPr>
          <w:rFonts w:eastAsia="標楷體"/>
          <w:sz w:val="21"/>
          <w:szCs w:val="21"/>
        </w:rPr>
        <w:t>吳宏一：《清代詩學研究》</w:t>
      </w:r>
      <w:proofErr w:type="gramStart"/>
      <w:r w:rsidRPr="006D22B6">
        <w:rPr>
          <w:rFonts w:eastAsia="標楷體"/>
          <w:sz w:val="21"/>
          <w:szCs w:val="21"/>
        </w:rPr>
        <w:t>（臺</w:t>
      </w:r>
      <w:proofErr w:type="gramEnd"/>
      <w:r w:rsidRPr="006D22B6">
        <w:rPr>
          <w:rFonts w:eastAsia="標楷體"/>
          <w:sz w:val="21"/>
          <w:szCs w:val="21"/>
        </w:rPr>
        <w:t>北：臺灣大學中文研究所博士論文，</w:t>
      </w:r>
      <w:r w:rsidRPr="006D22B6">
        <w:rPr>
          <w:rFonts w:eastAsia="標楷體"/>
          <w:sz w:val="21"/>
          <w:szCs w:val="21"/>
        </w:rPr>
        <w:t xml:space="preserve">1973 </w:t>
      </w:r>
      <w:r w:rsidRPr="006D22B6">
        <w:rPr>
          <w:rFonts w:eastAsia="標楷體"/>
          <w:sz w:val="21"/>
          <w:szCs w:val="21"/>
        </w:rPr>
        <w:t>年</w:t>
      </w:r>
      <w:proofErr w:type="gramStart"/>
      <w:r w:rsidRPr="006D22B6">
        <w:rPr>
          <w:rFonts w:eastAsia="標楷體"/>
          <w:sz w:val="21"/>
          <w:szCs w:val="21"/>
        </w:rPr>
        <w:t>）</w:t>
      </w:r>
      <w:proofErr w:type="gramEnd"/>
      <w:r w:rsidRPr="006D22B6">
        <w:rPr>
          <w:rFonts w:eastAsia="標楷體"/>
          <w:sz w:val="21"/>
          <w:szCs w:val="21"/>
        </w:rPr>
        <w:t>，頁</w:t>
      </w:r>
      <w:r w:rsidRPr="006D22B6">
        <w:rPr>
          <w:rFonts w:eastAsia="標楷體"/>
          <w:sz w:val="21"/>
          <w:szCs w:val="21"/>
        </w:rPr>
        <w:t xml:space="preserve"> 20</w:t>
      </w:r>
      <w:r w:rsidRPr="006D22B6">
        <w:rPr>
          <w:rFonts w:eastAsia="標楷體"/>
          <w:sz w:val="21"/>
          <w:szCs w:val="21"/>
        </w:rPr>
        <w:t>。</w:t>
      </w:r>
    </w:p>
    <w:p w14:paraId="2B7FD2DF" w14:textId="120256E3" w:rsidR="006D22B6" w:rsidRPr="006D22B6" w:rsidRDefault="006D22B6" w:rsidP="006D22B6">
      <w:pPr>
        <w:ind w:leftChars="150" w:left="360"/>
        <w:rPr>
          <w:rFonts w:eastAsia="標楷體"/>
          <w:sz w:val="21"/>
          <w:szCs w:val="21"/>
        </w:rPr>
      </w:pPr>
      <w:r w:rsidRPr="006D22B6">
        <w:rPr>
          <w:rFonts w:eastAsia="標楷體"/>
          <w:sz w:val="21"/>
          <w:szCs w:val="21"/>
        </w:rPr>
        <w:t>(2)</w:t>
      </w:r>
      <w:r w:rsidRPr="006D22B6">
        <w:rPr>
          <w:rFonts w:eastAsia="標楷體"/>
          <w:sz w:val="21"/>
          <w:szCs w:val="21"/>
        </w:rPr>
        <w:t>許慧敏（釋養行）：</w:t>
      </w:r>
      <w:proofErr w:type="gramStart"/>
      <w:r w:rsidRPr="006D22B6">
        <w:rPr>
          <w:rFonts w:eastAsia="標楷體"/>
          <w:sz w:val="21"/>
          <w:szCs w:val="21"/>
        </w:rPr>
        <w:t>《</w:t>
      </w:r>
      <w:proofErr w:type="gramEnd"/>
      <w:r w:rsidRPr="006D22B6">
        <w:rPr>
          <w:rFonts w:eastAsia="標楷體"/>
          <w:sz w:val="21"/>
          <w:szCs w:val="21"/>
        </w:rPr>
        <w:t>雲棲</w:t>
      </w:r>
      <w:proofErr w:type="gramStart"/>
      <w:r w:rsidRPr="006D22B6">
        <w:rPr>
          <w:rFonts w:eastAsia="標楷體"/>
          <w:sz w:val="21"/>
          <w:szCs w:val="21"/>
        </w:rPr>
        <w:t>袾</w:t>
      </w:r>
      <w:proofErr w:type="gramEnd"/>
      <w:r w:rsidRPr="006D22B6">
        <w:rPr>
          <w:rFonts w:eastAsia="標楷體"/>
          <w:sz w:val="21"/>
          <w:szCs w:val="21"/>
        </w:rPr>
        <w:t>宏</w:t>
      </w:r>
      <w:proofErr w:type="gramStart"/>
      <w:r w:rsidRPr="006D22B6">
        <w:rPr>
          <w:rFonts w:eastAsia="標楷體"/>
          <w:sz w:val="21"/>
          <w:szCs w:val="21"/>
        </w:rPr>
        <w:t>《</w:t>
      </w:r>
      <w:proofErr w:type="gramEnd"/>
      <w:r w:rsidRPr="006D22B6">
        <w:rPr>
          <w:rFonts w:eastAsia="標楷體"/>
          <w:sz w:val="21"/>
          <w:szCs w:val="21"/>
        </w:rPr>
        <w:t>阿彌陀</w:t>
      </w:r>
      <w:proofErr w:type="gramStart"/>
      <w:r w:rsidRPr="006D22B6">
        <w:rPr>
          <w:rFonts w:eastAsia="標楷體"/>
          <w:sz w:val="21"/>
          <w:szCs w:val="21"/>
        </w:rPr>
        <w:t>經疏鈔》</w:t>
      </w:r>
      <w:proofErr w:type="gramEnd"/>
      <w:r w:rsidRPr="006D22B6">
        <w:rPr>
          <w:rFonts w:eastAsia="標楷體"/>
          <w:sz w:val="21"/>
          <w:szCs w:val="21"/>
        </w:rPr>
        <w:t>的解經方式</w:t>
      </w:r>
      <w:proofErr w:type="gramStart"/>
      <w:r w:rsidRPr="006D22B6">
        <w:rPr>
          <w:rFonts w:eastAsia="標楷體"/>
          <w:sz w:val="21"/>
          <w:szCs w:val="21"/>
        </w:rPr>
        <w:t>—</w:t>
      </w:r>
      <w:r w:rsidRPr="006D22B6">
        <w:rPr>
          <w:rFonts w:eastAsia="標楷體"/>
          <w:sz w:val="21"/>
          <w:szCs w:val="21"/>
        </w:rPr>
        <w:t>援澄</w:t>
      </w:r>
      <w:proofErr w:type="gramEnd"/>
      <w:r w:rsidRPr="006D22B6">
        <w:rPr>
          <w:rFonts w:eastAsia="標楷體"/>
          <w:sz w:val="21"/>
          <w:szCs w:val="21"/>
        </w:rPr>
        <w:t>觀《華嚴經疏鈔》思想入彌陀淨土思想為主</w:t>
      </w:r>
      <w:proofErr w:type="gramStart"/>
      <w:r w:rsidRPr="006D22B6">
        <w:rPr>
          <w:rFonts w:eastAsia="標楷體"/>
          <w:sz w:val="21"/>
          <w:szCs w:val="21"/>
        </w:rPr>
        <w:t>》（</w:t>
      </w:r>
      <w:proofErr w:type="gramEnd"/>
      <w:r w:rsidRPr="006D22B6">
        <w:rPr>
          <w:rFonts w:eastAsia="標楷體"/>
          <w:sz w:val="21"/>
          <w:szCs w:val="21"/>
        </w:rPr>
        <w:t>新北：華</w:t>
      </w:r>
      <w:proofErr w:type="gramStart"/>
      <w:r w:rsidRPr="006D22B6">
        <w:rPr>
          <w:rFonts w:eastAsia="標楷體"/>
          <w:sz w:val="21"/>
          <w:szCs w:val="21"/>
        </w:rPr>
        <w:t>梵</w:t>
      </w:r>
      <w:proofErr w:type="gramEnd"/>
      <w:r w:rsidRPr="006D22B6">
        <w:rPr>
          <w:rFonts w:eastAsia="標楷體"/>
          <w:sz w:val="21"/>
          <w:szCs w:val="21"/>
        </w:rPr>
        <w:t>大學東方人文思想研究所碩士論文，</w:t>
      </w:r>
      <w:r w:rsidRPr="006D22B6">
        <w:rPr>
          <w:rFonts w:eastAsia="標楷體"/>
          <w:sz w:val="21"/>
          <w:szCs w:val="21"/>
        </w:rPr>
        <w:t>2015</w:t>
      </w:r>
      <w:r w:rsidRPr="006D22B6">
        <w:rPr>
          <w:rFonts w:eastAsia="標楷體"/>
          <w:sz w:val="21"/>
          <w:szCs w:val="21"/>
        </w:rPr>
        <w:t>年</w:t>
      </w:r>
      <w:proofErr w:type="gramStart"/>
      <w:r w:rsidRPr="006D22B6">
        <w:rPr>
          <w:rFonts w:eastAsia="標楷體"/>
          <w:sz w:val="21"/>
          <w:szCs w:val="21"/>
        </w:rPr>
        <w:t>）</w:t>
      </w:r>
      <w:proofErr w:type="gramEnd"/>
      <w:r w:rsidRPr="006D22B6">
        <w:rPr>
          <w:rFonts w:eastAsia="標楷體"/>
          <w:sz w:val="21"/>
          <w:szCs w:val="21"/>
        </w:rPr>
        <w:t>，頁</w:t>
      </w:r>
      <w:r w:rsidRPr="006D22B6">
        <w:rPr>
          <w:rFonts w:eastAsia="標楷體"/>
          <w:sz w:val="21"/>
          <w:szCs w:val="21"/>
        </w:rPr>
        <w:t>25</w:t>
      </w:r>
      <w:r w:rsidRPr="006D22B6">
        <w:rPr>
          <w:rFonts w:eastAsia="標楷體"/>
          <w:sz w:val="21"/>
          <w:szCs w:val="21"/>
        </w:rPr>
        <w:t>。</w:t>
      </w:r>
    </w:p>
    <w:p w14:paraId="102FA939" w14:textId="77777777" w:rsidR="00ED035B" w:rsidRPr="005D42E7" w:rsidRDefault="00ED035B" w:rsidP="000959FB">
      <w:pPr>
        <w:outlineLvl w:val="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（四）引用報紙：</w:t>
      </w:r>
    </w:p>
    <w:p w14:paraId="0F7B9B05" w14:textId="3D4ACB98" w:rsidR="00ED035B" w:rsidRPr="005D42E7" w:rsidRDefault="00DF4D7D" w:rsidP="00EB6BF8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 xml:space="preserve">(1) </w:t>
      </w:r>
      <w:proofErr w:type="gramStart"/>
      <w:r w:rsidR="00ED035B" w:rsidRPr="005D42E7">
        <w:rPr>
          <w:rFonts w:eastAsia="標楷體"/>
          <w:sz w:val="21"/>
          <w:szCs w:val="21"/>
        </w:rPr>
        <w:t>余國藩著</w:t>
      </w:r>
      <w:proofErr w:type="gramEnd"/>
      <w:r w:rsidR="00ED035B" w:rsidRPr="005D42E7">
        <w:rPr>
          <w:rFonts w:eastAsia="標楷體"/>
          <w:sz w:val="21"/>
          <w:szCs w:val="21"/>
        </w:rPr>
        <w:t>，李</w:t>
      </w:r>
      <w:proofErr w:type="gramStart"/>
      <w:r w:rsidR="00ED035B" w:rsidRPr="005D42E7">
        <w:rPr>
          <w:rFonts w:eastAsia="標楷體"/>
          <w:sz w:val="21"/>
          <w:szCs w:val="21"/>
        </w:rPr>
        <w:t>奭學譯</w:t>
      </w:r>
      <w:proofErr w:type="gramEnd"/>
      <w:r w:rsidR="00ED035B" w:rsidRPr="005D42E7">
        <w:rPr>
          <w:rFonts w:eastAsia="標楷體"/>
          <w:sz w:val="21"/>
          <w:szCs w:val="21"/>
        </w:rPr>
        <w:t>：〈先知</w:t>
      </w:r>
      <w:r w:rsidR="00ED035B" w:rsidRPr="005D42E7">
        <w:rPr>
          <w:rFonts w:eastAsia="標楷體"/>
          <w:sz w:val="21"/>
          <w:szCs w:val="21"/>
        </w:rPr>
        <w:t>‧</w:t>
      </w:r>
      <w:r w:rsidR="00ED035B" w:rsidRPr="005D42E7">
        <w:rPr>
          <w:rFonts w:eastAsia="標楷體"/>
          <w:sz w:val="21"/>
          <w:szCs w:val="21"/>
        </w:rPr>
        <w:t>君父</w:t>
      </w:r>
      <w:r w:rsidR="00ED035B" w:rsidRPr="005D42E7">
        <w:rPr>
          <w:rFonts w:eastAsia="標楷體"/>
          <w:sz w:val="21"/>
          <w:szCs w:val="21"/>
        </w:rPr>
        <w:t>‧</w:t>
      </w:r>
      <w:r w:rsidR="00ED035B" w:rsidRPr="005D42E7">
        <w:rPr>
          <w:rFonts w:eastAsia="標楷體"/>
          <w:sz w:val="21"/>
          <w:szCs w:val="21"/>
        </w:rPr>
        <w:t>纏足</w:t>
      </w:r>
      <w:r w:rsidR="00ED035B" w:rsidRPr="005D42E7">
        <w:rPr>
          <w:rFonts w:eastAsia="標楷體"/>
          <w:sz w:val="21"/>
          <w:szCs w:val="21"/>
        </w:rPr>
        <w:t>──</w:t>
      </w:r>
      <w:r w:rsidR="00ED035B" w:rsidRPr="005D42E7">
        <w:rPr>
          <w:rFonts w:eastAsia="標楷體"/>
          <w:sz w:val="21"/>
          <w:szCs w:val="21"/>
        </w:rPr>
        <w:t>狄百瑞著《儒家的問題》商榷〉，《中國時報》第</w:t>
      </w:r>
      <w:r w:rsidR="00ED035B" w:rsidRPr="005D42E7">
        <w:rPr>
          <w:rFonts w:eastAsia="標楷體"/>
          <w:sz w:val="21"/>
          <w:szCs w:val="21"/>
        </w:rPr>
        <w:t xml:space="preserve"> 39 </w:t>
      </w:r>
      <w:r w:rsidR="00ED035B" w:rsidRPr="005D42E7">
        <w:rPr>
          <w:rFonts w:eastAsia="標楷體"/>
          <w:sz w:val="21"/>
          <w:szCs w:val="21"/>
        </w:rPr>
        <w:t>版（人間副刊），</w:t>
      </w:r>
      <w:r w:rsidR="00ED035B" w:rsidRPr="005D42E7">
        <w:rPr>
          <w:rFonts w:eastAsia="標楷體"/>
          <w:sz w:val="21"/>
          <w:szCs w:val="21"/>
        </w:rPr>
        <w:t xml:space="preserve">1993 </w:t>
      </w:r>
      <w:r w:rsidR="00ED035B" w:rsidRPr="005D42E7">
        <w:rPr>
          <w:rFonts w:eastAsia="標楷體"/>
          <w:sz w:val="21"/>
          <w:szCs w:val="21"/>
        </w:rPr>
        <w:t>年</w:t>
      </w:r>
      <w:r w:rsidR="00ED035B" w:rsidRPr="005D42E7">
        <w:rPr>
          <w:rFonts w:eastAsia="標楷體"/>
          <w:sz w:val="21"/>
          <w:szCs w:val="21"/>
        </w:rPr>
        <w:t xml:space="preserve"> 5 </w:t>
      </w:r>
      <w:r w:rsidR="00ED035B" w:rsidRPr="005D42E7">
        <w:rPr>
          <w:rFonts w:eastAsia="標楷體"/>
          <w:sz w:val="21"/>
          <w:szCs w:val="21"/>
        </w:rPr>
        <w:t>月</w:t>
      </w:r>
      <w:r w:rsidR="00ED035B" w:rsidRPr="005D42E7">
        <w:rPr>
          <w:rFonts w:eastAsia="標楷體"/>
          <w:sz w:val="21"/>
          <w:szCs w:val="21"/>
        </w:rPr>
        <w:t xml:space="preserve"> 20-21 </w:t>
      </w:r>
      <w:r w:rsidR="00ED035B" w:rsidRPr="005D42E7">
        <w:rPr>
          <w:rFonts w:eastAsia="標楷體"/>
          <w:sz w:val="21"/>
          <w:szCs w:val="21"/>
        </w:rPr>
        <w:t>日。</w:t>
      </w:r>
    </w:p>
    <w:p w14:paraId="791DFB50" w14:textId="37D94336" w:rsidR="005D42E7" w:rsidRPr="005D42E7" w:rsidRDefault="005D42E7" w:rsidP="005D42E7">
      <w:pPr>
        <w:outlineLvl w:val="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（五）引用網路資料：</w:t>
      </w:r>
    </w:p>
    <w:p w14:paraId="20316E80" w14:textId="09029EF6" w:rsidR="005D42E7" w:rsidRDefault="005D42E7" w:rsidP="00230897">
      <w:pPr>
        <w:wordWrap w:val="0"/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(1)</w:t>
      </w:r>
      <w:r w:rsidRPr="005D42E7">
        <w:rPr>
          <w:rFonts w:eastAsia="標楷體"/>
          <w:sz w:val="21"/>
          <w:szCs w:val="21"/>
        </w:rPr>
        <w:t>紀華傳</w:t>
      </w:r>
      <w:r w:rsidR="00230897" w:rsidRPr="005D42E7">
        <w:rPr>
          <w:rFonts w:eastAsia="標楷體"/>
          <w:sz w:val="20"/>
          <w:szCs w:val="20"/>
        </w:rPr>
        <w:t>：</w:t>
      </w:r>
      <w:r w:rsidRPr="005D42E7">
        <w:rPr>
          <w:rFonts w:eastAsia="標楷體"/>
          <w:sz w:val="21"/>
          <w:szCs w:val="21"/>
        </w:rPr>
        <w:t>〈中峰明本的禪淨融合思想〉，發表於首</w:t>
      </w:r>
      <w:proofErr w:type="gramStart"/>
      <w:r w:rsidRPr="005D42E7">
        <w:rPr>
          <w:rFonts w:eastAsia="標楷體"/>
          <w:sz w:val="21"/>
          <w:szCs w:val="21"/>
        </w:rPr>
        <w:t>屆吳越</w:t>
      </w:r>
      <w:proofErr w:type="gramEnd"/>
      <w:r w:rsidRPr="005D42E7">
        <w:rPr>
          <w:rFonts w:eastAsia="標楷體"/>
          <w:sz w:val="21"/>
          <w:szCs w:val="21"/>
        </w:rPr>
        <w:t>佛教學術研討會論文。引用網址：</w:t>
      </w:r>
      <w:r w:rsidRPr="005D42E7">
        <w:rPr>
          <w:rFonts w:eastAsia="標楷體"/>
          <w:sz w:val="21"/>
          <w:szCs w:val="21"/>
        </w:rPr>
        <w:t>http://www.lingshh.com/wuyuefojiao/jihuachuan.htm</w:t>
      </w:r>
      <w:r w:rsidRPr="005D42E7">
        <w:rPr>
          <w:rFonts w:eastAsia="標楷體"/>
          <w:sz w:val="21"/>
          <w:szCs w:val="21"/>
        </w:rPr>
        <w:t>，上網日期：</w:t>
      </w:r>
      <w:r w:rsidRPr="005D42E7">
        <w:rPr>
          <w:rFonts w:eastAsia="標楷體"/>
          <w:sz w:val="21"/>
          <w:szCs w:val="21"/>
        </w:rPr>
        <w:t>2020/02/07</w:t>
      </w:r>
      <w:r w:rsidRPr="005D42E7">
        <w:rPr>
          <w:rFonts w:eastAsia="標楷體"/>
          <w:sz w:val="21"/>
          <w:szCs w:val="21"/>
        </w:rPr>
        <w:t>。</w:t>
      </w:r>
    </w:p>
    <w:p w14:paraId="03230E1A" w14:textId="4498EB14" w:rsidR="00230897" w:rsidRPr="005D42E7" w:rsidRDefault="00230897" w:rsidP="00230897">
      <w:pPr>
        <w:wordWrap w:val="0"/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(2)</w:t>
      </w:r>
      <w:r w:rsidRPr="00230897">
        <w:rPr>
          <w:rFonts w:eastAsia="標楷體" w:hint="eastAsia"/>
          <w:sz w:val="21"/>
          <w:szCs w:val="21"/>
        </w:rPr>
        <w:t>釋淨空講述</w:t>
      </w:r>
      <w:r w:rsidRPr="005D42E7">
        <w:rPr>
          <w:rFonts w:eastAsia="標楷體"/>
          <w:sz w:val="20"/>
          <w:szCs w:val="20"/>
        </w:rPr>
        <w:t>：</w:t>
      </w:r>
      <w:r w:rsidRPr="00230897">
        <w:rPr>
          <w:rFonts w:eastAsia="標楷體" w:hint="eastAsia"/>
          <w:sz w:val="21"/>
          <w:szCs w:val="21"/>
        </w:rPr>
        <w:t>《</w:t>
      </w:r>
      <w:r w:rsidRPr="00230897">
        <w:rPr>
          <w:rFonts w:eastAsia="標楷體" w:hint="eastAsia"/>
          <w:sz w:val="21"/>
          <w:szCs w:val="21"/>
        </w:rPr>
        <w:t xml:space="preserve">2012 </w:t>
      </w:r>
      <w:r w:rsidRPr="00230897">
        <w:rPr>
          <w:rFonts w:eastAsia="標楷體" w:hint="eastAsia"/>
          <w:sz w:val="21"/>
          <w:szCs w:val="21"/>
        </w:rPr>
        <w:t>淨土大經科註》第</w:t>
      </w:r>
      <w:r w:rsidRPr="00230897">
        <w:rPr>
          <w:rFonts w:eastAsia="標楷體" w:hint="eastAsia"/>
          <w:sz w:val="21"/>
          <w:szCs w:val="21"/>
        </w:rPr>
        <w:t xml:space="preserve">200 </w:t>
      </w:r>
      <w:r w:rsidRPr="00230897">
        <w:rPr>
          <w:rFonts w:eastAsia="標楷體" w:hint="eastAsia"/>
          <w:sz w:val="21"/>
          <w:szCs w:val="21"/>
        </w:rPr>
        <w:t>集，</w:t>
      </w:r>
      <w:r w:rsidRPr="00230897">
        <w:rPr>
          <w:rFonts w:eastAsia="標楷體" w:hint="eastAsia"/>
          <w:sz w:val="21"/>
          <w:szCs w:val="21"/>
        </w:rPr>
        <w:t xml:space="preserve">2013/2/28 </w:t>
      </w:r>
      <w:proofErr w:type="gramStart"/>
      <w:r w:rsidRPr="00230897">
        <w:rPr>
          <w:rFonts w:eastAsia="標楷體" w:hint="eastAsia"/>
          <w:sz w:val="21"/>
          <w:szCs w:val="21"/>
        </w:rPr>
        <w:t>啟講於</w:t>
      </w:r>
      <w:proofErr w:type="gramEnd"/>
      <w:r w:rsidRPr="00230897">
        <w:rPr>
          <w:rFonts w:eastAsia="標楷體" w:hint="eastAsia"/>
          <w:sz w:val="21"/>
          <w:szCs w:val="21"/>
        </w:rPr>
        <w:t>馬來西亞華嚴講堂，網址：</w:t>
      </w:r>
      <w:r w:rsidRPr="00230897">
        <w:rPr>
          <w:rFonts w:eastAsia="標楷體" w:hint="eastAsia"/>
          <w:sz w:val="21"/>
          <w:szCs w:val="21"/>
        </w:rPr>
        <w:t>https://www.youtube.com/watch?v=WNCexXm2T64</w:t>
      </w:r>
      <w:r w:rsidRPr="00230897">
        <w:rPr>
          <w:rFonts w:eastAsia="標楷體" w:hint="eastAsia"/>
          <w:sz w:val="21"/>
          <w:szCs w:val="21"/>
        </w:rPr>
        <w:t>，上網日期：</w:t>
      </w:r>
      <w:r w:rsidRPr="00230897">
        <w:rPr>
          <w:rFonts w:eastAsia="標楷體" w:hint="eastAsia"/>
          <w:sz w:val="21"/>
          <w:szCs w:val="21"/>
        </w:rPr>
        <w:t>2019/4/4</w:t>
      </w:r>
      <w:r w:rsidRPr="00230897">
        <w:rPr>
          <w:rFonts w:eastAsia="標楷體" w:hint="eastAsia"/>
          <w:sz w:val="21"/>
          <w:szCs w:val="21"/>
        </w:rPr>
        <w:t>。</w:t>
      </w:r>
    </w:p>
    <w:p w14:paraId="72727C17" w14:textId="06059DF3" w:rsidR="005D42E7" w:rsidRPr="005D42E7" w:rsidRDefault="005D42E7" w:rsidP="00230897">
      <w:pPr>
        <w:wordWrap w:val="0"/>
        <w:ind w:leftChars="150" w:left="360"/>
        <w:rPr>
          <w:rFonts w:eastAsia="標楷體"/>
          <w:sz w:val="21"/>
          <w:szCs w:val="21"/>
          <w:lang w:eastAsia="ja-JP"/>
        </w:rPr>
      </w:pPr>
      <w:r w:rsidRPr="005D42E7">
        <w:rPr>
          <w:rFonts w:eastAsia="標楷體"/>
          <w:sz w:val="21"/>
          <w:szCs w:val="21"/>
          <w:lang w:eastAsia="ja-JP"/>
        </w:rPr>
        <w:t>(</w:t>
      </w:r>
      <w:r w:rsidR="00230897">
        <w:rPr>
          <w:rFonts w:eastAsia="標楷體"/>
          <w:sz w:val="21"/>
          <w:szCs w:val="21"/>
          <w:lang w:eastAsia="ja-JP"/>
        </w:rPr>
        <w:t>3</w:t>
      </w:r>
      <w:r w:rsidRPr="005D42E7">
        <w:rPr>
          <w:rFonts w:eastAsia="標楷體"/>
          <w:sz w:val="21"/>
          <w:szCs w:val="21"/>
          <w:lang w:eastAsia="ja-JP"/>
        </w:rPr>
        <w:t>)</w:t>
      </w:r>
      <w:r w:rsidRPr="005D42E7">
        <w:rPr>
          <w:rFonts w:eastAsia="標楷體"/>
          <w:sz w:val="20"/>
          <w:szCs w:val="20"/>
          <w:lang w:eastAsia="ja-JP"/>
        </w:rPr>
        <w:t>NHKBS</w:t>
      </w:r>
      <w:r w:rsidRPr="005D42E7">
        <w:rPr>
          <w:rFonts w:eastAsia="標楷體"/>
          <w:sz w:val="20"/>
          <w:szCs w:val="20"/>
          <w:lang w:eastAsia="ja-JP"/>
        </w:rPr>
        <w:t>プレミアム放送：〈「</w:t>
      </w:r>
      <w:r w:rsidRPr="005D42E7">
        <w:rPr>
          <w:rFonts w:eastAsia="標楷體"/>
          <w:sz w:val="20"/>
          <w:szCs w:val="20"/>
          <w:lang w:eastAsia="ja-JP"/>
        </w:rPr>
        <w:t>BS</w:t>
      </w:r>
      <w:r w:rsidRPr="005D42E7">
        <w:rPr>
          <w:rFonts w:eastAsia="標楷體"/>
          <w:sz w:val="20"/>
          <w:szCs w:val="20"/>
          <w:lang w:eastAsia="ja-JP"/>
        </w:rPr>
        <w:t>歴史館シリーズ英雄傳説（</w:t>
      </w:r>
      <w:r w:rsidRPr="005D42E7">
        <w:rPr>
          <w:rFonts w:eastAsia="標楷體"/>
          <w:sz w:val="20"/>
          <w:szCs w:val="20"/>
          <w:lang w:eastAsia="ja-JP"/>
        </w:rPr>
        <w:t>2</w:t>
      </w:r>
      <w:r w:rsidRPr="005D42E7">
        <w:rPr>
          <w:rFonts w:eastAsia="標楷體"/>
          <w:sz w:val="20"/>
          <w:szCs w:val="20"/>
          <w:lang w:eastAsia="ja-JP"/>
        </w:rPr>
        <w:t>）『聖德太子は</w:t>
      </w:r>
      <w:r w:rsidRPr="005D42E7">
        <w:rPr>
          <w:rFonts w:eastAsia="標楷體"/>
          <w:sz w:val="20"/>
          <w:szCs w:val="20"/>
          <w:lang w:eastAsia="ja-JP"/>
        </w:rPr>
        <w:t xml:space="preserve"> </w:t>
      </w:r>
      <w:r w:rsidRPr="005D42E7">
        <w:rPr>
          <w:rFonts w:eastAsia="標楷體"/>
          <w:sz w:val="20"/>
          <w:szCs w:val="20"/>
          <w:lang w:eastAsia="ja-JP"/>
        </w:rPr>
        <w:t>實在したのか</w:t>
      </w:r>
      <w:r w:rsidRPr="005D42E7">
        <w:rPr>
          <w:rFonts w:eastAsia="標楷體"/>
          <w:sz w:val="20"/>
          <w:szCs w:val="20"/>
          <w:lang w:eastAsia="ja-JP"/>
        </w:rPr>
        <w:t>!?</w:t>
      </w:r>
      <w:r w:rsidRPr="005D42E7">
        <w:rPr>
          <w:rFonts w:eastAsia="標楷體"/>
          <w:sz w:val="20"/>
          <w:szCs w:val="20"/>
          <w:lang w:eastAsia="ja-JP"/>
        </w:rPr>
        <w:t>』〉，「</w:t>
      </w:r>
      <w:r w:rsidRPr="005D42E7">
        <w:rPr>
          <w:rFonts w:eastAsia="標楷體"/>
          <w:sz w:val="20"/>
          <w:szCs w:val="20"/>
          <w:lang w:eastAsia="ja-JP"/>
        </w:rPr>
        <w:t>NHK ONLINE</w:t>
      </w:r>
      <w:r w:rsidRPr="005D42E7">
        <w:rPr>
          <w:rFonts w:eastAsia="標楷體"/>
          <w:sz w:val="20"/>
          <w:szCs w:val="20"/>
          <w:lang w:eastAsia="ja-JP"/>
        </w:rPr>
        <w:t>番組表」，</w:t>
      </w:r>
      <w:r w:rsidRPr="005D42E7">
        <w:rPr>
          <w:rFonts w:eastAsia="標楷體"/>
          <w:sz w:val="20"/>
          <w:szCs w:val="20"/>
          <w:lang w:eastAsia="ja-JP"/>
        </w:rPr>
        <w:t>http://www2.nhk.or.jp/</w:t>
      </w:r>
      <w:r w:rsidRPr="005D42E7">
        <w:rPr>
          <w:rFonts w:eastAsia="標楷體"/>
          <w:sz w:val="20"/>
          <w:szCs w:val="20"/>
          <w:lang w:eastAsia="ja-JP"/>
        </w:rPr>
        <w:t>，</w:t>
      </w:r>
      <w:r w:rsidRPr="005D42E7">
        <w:rPr>
          <w:rFonts w:eastAsia="標楷體"/>
          <w:sz w:val="21"/>
          <w:szCs w:val="21"/>
          <w:lang w:eastAsia="ja-JP"/>
        </w:rPr>
        <w:t>上網日期：</w:t>
      </w:r>
      <w:r w:rsidRPr="005D42E7">
        <w:rPr>
          <w:rFonts w:eastAsia="標楷體"/>
          <w:sz w:val="20"/>
          <w:szCs w:val="20"/>
          <w:lang w:eastAsia="ja-JP"/>
        </w:rPr>
        <w:t>2012</w:t>
      </w:r>
      <w:r w:rsidRPr="005D42E7">
        <w:rPr>
          <w:rFonts w:eastAsia="標楷體"/>
          <w:sz w:val="21"/>
          <w:szCs w:val="21"/>
          <w:lang w:eastAsia="ja-JP"/>
        </w:rPr>
        <w:t>/</w:t>
      </w:r>
      <w:r w:rsidRPr="005D42E7">
        <w:rPr>
          <w:rFonts w:eastAsia="標楷體"/>
          <w:sz w:val="20"/>
          <w:szCs w:val="20"/>
          <w:lang w:eastAsia="ja-JP"/>
        </w:rPr>
        <w:t>11</w:t>
      </w:r>
      <w:r w:rsidRPr="005D42E7">
        <w:rPr>
          <w:rFonts w:eastAsia="標楷體"/>
          <w:sz w:val="21"/>
          <w:szCs w:val="21"/>
          <w:lang w:eastAsia="ja-JP"/>
        </w:rPr>
        <w:t>/</w:t>
      </w:r>
      <w:r w:rsidRPr="005D42E7">
        <w:rPr>
          <w:rFonts w:eastAsia="標楷體"/>
          <w:sz w:val="20"/>
          <w:szCs w:val="20"/>
          <w:lang w:eastAsia="ja-JP"/>
        </w:rPr>
        <w:t>3</w:t>
      </w:r>
      <w:r w:rsidRPr="005D42E7">
        <w:rPr>
          <w:rFonts w:eastAsia="標楷體"/>
          <w:sz w:val="20"/>
          <w:szCs w:val="20"/>
          <w:lang w:eastAsia="ja-JP"/>
        </w:rPr>
        <w:t>。</w:t>
      </w:r>
    </w:p>
    <w:p w14:paraId="13F6C1D8" w14:textId="57ACCAD3" w:rsidR="00ED035B" w:rsidRPr="005D42E7" w:rsidRDefault="00ED035B" w:rsidP="000959FB">
      <w:pPr>
        <w:outlineLvl w:val="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（</w:t>
      </w:r>
      <w:r w:rsidR="005D42E7">
        <w:rPr>
          <w:rFonts w:eastAsia="SimSun" w:hint="eastAsia"/>
          <w:sz w:val="21"/>
          <w:szCs w:val="21"/>
        </w:rPr>
        <w:t>六</w:t>
      </w:r>
      <w:r w:rsidRPr="005D42E7">
        <w:rPr>
          <w:rFonts w:eastAsia="標楷體"/>
          <w:sz w:val="21"/>
          <w:szCs w:val="21"/>
        </w:rPr>
        <w:t>）再次徵引：</w:t>
      </w:r>
    </w:p>
    <w:p w14:paraId="7C7749B1" w14:textId="078E6DCF" w:rsidR="00ED035B" w:rsidRPr="005D42E7" w:rsidRDefault="00230897" w:rsidP="00EB6BF8">
      <w:pPr>
        <w:ind w:leftChars="150" w:left="360"/>
        <w:rPr>
          <w:rFonts w:eastAsia="標楷體"/>
          <w:sz w:val="21"/>
          <w:szCs w:val="21"/>
        </w:rPr>
      </w:pPr>
      <w:r w:rsidRPr="005D42E7">
        <w:rPr>
          <w:rFonts w:eastAsia="標楷體"/>
          <w:sz w:val="21"/>
          <w:szCs w:val="21"/>
        </w:rPr>
        <w:t>1</w:t>
      </w:r>
      <w:r w:rsidR="00ED035B" w:rsidRPr="005D42E7">
        <w:rPr>
          <w:rFonts w:eastAsia="標楷體"/>
          <w:sz w:val="21"/>
          <w:szCs w:val="21"/>
        </w:rPr>
        <w:t>王叔岷：〈論校詩之難〉，《臺大中文學報》第</w:t>
      </w:r>
      <w:r w:rsidR="00ED035B" w:rsidRPr="005D42E7">
        <w:rPr>
          <w:rFonts w:eastAsia="標楷體"/>
          <w:sz w:val="21"/>
          <w:szCs w:val="21"/>
        </w:rPr>
        <w:t xml:space="preserve"> 3 </w:t>
      </w:r>
      <w:r w:rsidR="00ED035B" w:rsidRPr="005D42E7">
        <w:rPr>
          <w:rFonts w:eastAsia="標楷體"/>
          <w:sz w:val="21"/>
          <w:szCs w:val="21"/>
        </w:rPr>
        <w:t>期（</w:t>
      </w:r>
      <w:r w:rsidR="00ED035B" w:rsidRPr="005D42E7">
        <w:rPr>
          <w:rFonts w:eastAsia="標楷體"/>
          <w:sz w:val="21"/>
          <w:szCs w:val="21"/>
        </w:rPr>
        <w:t xml:space="preserve">1979 </w:t>
      </w:r>
      <w:r w:rsidR="00ED035B" w:rsidRPr="005D42E7">
        <w:rPr>
          <w:rFonts w:eastAsia="標楷體"/>
          <w:sz w:val="21"/>
          <w:szCs w:val="21"/>
        </w:rPr>
        <w:t>年</w:t>
      </w:r>
      <w:r w:rsidR="00ED035B" w:rsidRPr="005D42E7">
        <w:rPr>
          <w:rFonts w:eastAsia="標楷體"/>
          <w:sz w:val="21"/>
          <w:szCs w:val="21"/>
        </w:rPr>
        <w:t xml:space="preserve"> 12 </w:t>
      </w:r>
      <w:r w:rsidR="00ED035B" w:rsidRPr="005D42E7">
        <w:rPr>
          <w:rFonts w:eastAsia="標楷體"/>
          <w:sz w:val="21"/>
          <w:szCs w:val="21"/>
        </w:rPr>
        <w:t>月），頁</w:t>
      </w:r>
      <w:r w:rsidR="00ED035B" w:rsidRPr="005D42E7">
        <w:rPr>
          <w:rFonts w:eastAsia="標楷體"/>
          <w:sz w:val="21"/>
          <w:szCs w:val="21"/>
        </w:rPr>
        <w:t xml:space="preserve"> 1</w:t>
      </w:r>
      <w:r w:rsidR="00ED035B" w:rsidRPr="005D42E7">
        <w:rPr>
          <w:rFonts w:eastAsia="標楷體"/>
          <w:sz w:val="21"/>
          <w:szCs w:val="21"/>
        </w:rPr>
        <w:t>。</w:t>
      </w:r>
    </w:p>
    <w:p w14:paraId="0752FD6C" w14:textId="5DC2413F" w:rsidR="00ED035B" w:rsidRPr="005D42E7" w:rsidRDefault="00230897" w:rsidP="00EB6BF8">
      <w:pPr>
        <w:ind w:leftChars="150" w:left="360"/>
        <w:rPr>
          <w:rFonts w:eastAsia="標楷體"/>
          <w:sz w:val="21"/>
          <w:szCs w:val="21"/>
        </w:rPr>
      </w:pPr>
      <w:r w:rsidRPr="006D22B6">
        <w:rPr>
          <w:rFonts w:eastAsia="標楷體"/>
          <w:sz w:val="21"/>
          <w:szCs w:val="21"/>
        </w:rPr>
        <w:t>2</w:t>
      </w:r>
      <w:r w:rsidR="00ED035B" w:rsidRPr="005D42E7">
        <w:rPr>
          <w:rFonts w:eastAsia="標楷體"/>
          <w:sz w:val="21"/>
          <w:szCs w:val="21"/>
        </w:rPr>
        <w:t>同前</w:t>
      </w:r>
      <w:proofErr w:type="gramStart"/>
      <w:r w:rsidR="00ED035B" w:rsidRPr="005D42E7">
        <w:rPr>
          <w:rFonts w:eastAsia="標楷體"/>
          <w:sz w:val="21"/>
          <w:szCs w:val="21"/>
        </w:rPr>
        <w:t>註</w:t>
      </w:r>
      <w:proofErr w:type="gramEnd"/>
      <w:r w:rsidR="00ED035B" w:rsidRPr="005D42E7">
        <w:rPr>
          <w:rFonts w:eastAsia="標楷體"/>
          <w:sz w:val="21"/>
          <w:szCs w:val="21"/>
        </w:rPr>
        <w:t>。</w:t>
      </w:r>
    </w:p>
    <w:p w14:paraId="15D0BDED" w14:textId="47F919A8" w:rsidR="00ED035B" w:rsidRPr="005D42E7" w:rsidRDefault="00230897" w:rsidP="00EB6BF8">
      <w:pPr>
        <w:ind w:leftChars="150" w:left="360"/>
        <w:rPr>
          <w:rFonts w:eastAsia="標楷體"/>
          <w:sz w:val="21"/>
          <w:szCs w:val="21"/>
        </w:rPr>
      </w:pPr>
      <w:r>
        <w:rPr>
          <w:rFonts w:eastAsia="標楷體"/>
          <w:sz w:val="21"/>
          <w:szCs w:val="21"/>
        </w:rPr>
        <w:t>3</w:t>
      </w:r>
      <w:r w:rsidR="00ED035B" w:rsidRPr="005D42E7">
        <w:rPr>
          <w:rFonts w:eastAsia="標楷體"/>
          <w:sz w:val="21"/>
          <w:szCs w:val="21"/>
        </w:rPr>
        <w:t>同前</w:t>
      </w:r>
      <w:proofErr w:type="gramStart"/>
      <w:r w:rsidR="00ED035B" w:rsidRPr="005D42E7">
        <w:rPr>
          <w:rFonts w:eastAsia="標楷體"/>
          <w:sz w:val="21"/>
          <w:szCs w:val="21"/>
        </w:rPr>
        <w:t>註</w:t>
      </w:r>
      <w:proofErr w:type="gramEnd"/>
      <w:r w:rsidR="00ED035B" w:rsidRPr="005D42E7">
        <w:rPr>
          <w:rFonts w:eastAsia="標楷體"/>
          <w:sz w:val="21"/>
          <w:szCs w:val="21"/>
        </w:rPr>
        <w:t>，頁</w:t>
      </w:r>
      <w:r w:rsidR="00ED035B" w:rsidRPr="005D42E7">
        <w:rPr>
          <w:rFonts w:eastAsia="標楷體"/>
          <w:sz w:val="21"/>
          <w:szCs w:val="21"/>
        </w:rPr>
        <w:t>3</w:t>
      </w:r>
      <w:r w:rsidR="00ED035B" w:rsidRPr="005D42E7">
        <w:rPr>
          <w:rFonts w:eastAsia="標楷體"/>
          <w:sz w:val="21"/>
          <w:szCs w:val="21"/>
        </w:rPr>
        <w:t>。</w:t>
      </w:r>
    </w:p>
    <w:p w14:paraId="0412EE97" w14:textId="77777777" w:rsidR="00ED035B" w:rsidRPr="00923F54" w:rsidRDefault="00EB6BF8" w:rsidP="00B87A7D">
      <w:pPr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十</w:t>
      </w:r>
      <w:r w:rsidR="00ED035B" w:rsidRPr="00923F54">
        <w:rPr>
          <w:rFonts w:ascii="新細明體" w:hAnsi="新細明體"/>
        </w:rPr>
        <w:t>、</w:t>
      </w:r>
      <w:r w:rsidR="008A2ECF" w:rsidRPr="00923F54">
        <w:rPr>
          <w:rFonts w:ascii="新細明體" w:hAnsi="新細明體" w:hint="eastAsia"/>
        </w:rPr>
        <w:t>參考文獻</w:t>
      </w:r>
      <w:r w:rsidR="00923F54" w:rsidRPr="00923F54">
        <w:rPr>
          <w:rFonts w:ascii="新細明體" w:hAnsi="新細明體" w:hint="eastAsia"/>
        </w:rPr>
        <w:t>、</w:t>
      </w:r>
      <w:r w:rsidR="00ED035B" w:rsidRPr="00923F54">
        <w:rPr>
          <w:rFonts w:ascii="新細明體" w:hAnsi="新細明體"/>
        </w:rPr>
        <w:t>徵引書目：</w:t>
      </w:r>
    </w:p>
    <w:p w14:paraId="6557C0E3" w14:textId="77777777" w:rsidR="00ED035B" w:rsidRPr="00923F54" w:rsidRDefault="00ED035B" w:rsidP="00923F54">
      <w:pPr>
        <w:ind w:leftChars="150" w:left="360" w:firstLineChars="200" w:firstLine="480"/>
        <w:rPr>
          <w:rFonts w:ascii="新細明體" w:hAnsi="新細明體"/>
        </w:rPr>
      </w:pPr>
      <w:r w:rsidRPr="00923F54">
        <w:rPr>
          <w:rFonts w:ascii="新細明體" w:hAnsi="新細明體"/>
        </w:rPr>
        <w:t>文末所附徵引書目依作者姓氏排序，中文在前，外文在後；中文依筆畫多寡，日文依漢字筆畫，若無漢字則依日文字母順序排列，西文依字母順序排列。若作者不詳，則以</w:t>
      </w:r>
      <w:proofErr w:type="gramStart"/>
      <w:r w:rsidRPr="00923F54">
        <w:rPr>
          <w:rFonts w:ascii="新細明體" w:hAnsi="新細明體"/>
        </w:rPr>
        <w:t>書名或篇名</w:t>
      </w:r>
      <w:proofErr w:type="gramEnd"/>
      <w:r w:rsidRPr="00923F54">
        <w:rPr>
          <w:rFonts w:ascii="新細明體" w:hAnsi="新細明體"/>
        </w:rPr>
        <w:t>之首字代替。若</w:t>
      </w:r>
      <w:proofErr w:type="gramStart"/>
      <w:r w:rsidRPr="00923F54">
        <w:rPr>
          <w:rFonts w:ascii="新細明體" w:hAnsi="新細明體"/>
        </w:rPr>
        <w:t>一</w:t>
      </w:r>
      <w:proofErr w:type="gramEnd"/>
      <w:r w:rsidRPr="00923F54">
        <w:rPr>
          <w:rFonts w:ascii="新細明體" w:hAnsi="新細明體"/>
        </w:rPr>
        <w:t>作者，其作品在兩種以上，則據出版</w:t>
      </w:r>
      <w:proofErr w:type="gramStart"/>
      <w:r w:rsidRPr="00923F54">
        <w:rPr>
          <w:rFonts w:ascii="新細明體" w:hAnsi="新細明體"/>
        </w:rPr>
        <w:t>時間為序</w:t>
      </w:r>
      <w:proofErr w:type="gramEnd"/>
      <w:r w:rsidRPr="00923F54">
        <w:rPr>
          <w:rFonts w:ascii="新細明體" w:hAnsi="新細明體"/>
        </w:rPr>
        <w:t>。如：</w:t>
      </w:r>
    </w:p>
    <w:p w14:paraId="2260F1D1" w14:textId="027E50EE" w:rsidR="00142193" w:rsidRPr="00142193" w:rsidRDefault="00142193" w:rsidP="00142193">
      <w:pPr>
        <w:ind w:leftChars="150" w:left="360"/>
        <w:rPr>
          <w:rFonts w:ascii="標楷體" w:eastAsia="標楷體" w:hAnsi="標楷體"/>
          <w:sz w:val="21"/>
          <w:szCs w:val="21"/>
        </w:rPr>
      </w:pPr>
      <w:r w:rsidRPr="00142193">
        <w:rPr>
          <w:rFonts w:ascii="標楷體" w:eastAsia="標楷體" w:hAnsi="標楷體"/>
          <w:sz w:val="21"/>
          <w:szCs w:val="21"/>
        </w:rPr>
        <w:lastRenderedPageBreak/>
        <w:t>徵引</w:t>
      </w:r>
      <w:r w:rsidRPr="00142193">
        <w:rPr>
          <w:rFonts w:ascii="標楷體" w:eastAsia="標楷體" w:hAnsi="標楷體" w:hint="eastAsia"/>
          <w:sz w:val="21"/>
          <w:szCs w:val="21"/>
        </w:rPr>
        <w:t>書目</w:t>
      </w:r>
    </w:p>
    <w:p w14:paraId="7C299A91" w14:textId="77777777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一、古籍</w:t>
      </w:r>
    </w:p>
    <w:p w14:paraId="631B9CFE" w14:textId="3DE77129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1.</w:t>
      </w:r>
      <w:r w:rsidRPr="00142193">
        <w:rPr>
          <w:rFonts w:eastAsia="標楷體" w:hint="eastAsia"/>
          <w:sz w:val="21"/>
          <w:szCs w:val="21"/>
        </w:rPr>
        <w:t>周．左丘明，晉．</w:t>
      </w:r>
      <w:proofErr w:type="gramStart"/>
      <w:r w:rsidRPr="00142193">
        <w:rPr>
          <w:rFonts w:eastAsia="標楷體" w:hint="eastAsia"/>
          <w:sz w:val="21"/>
          <w:szCs w:val="21"/>
        </w:rPr>
        <w:t>杜預注</w:t>
      </w:r>
      <w:proofErr w:type="gramEnd"/>
      <w:r w:rsidRPr="00142193">
        <w:rPr>
          <w:rFonts w:eastAsia="標楷體" w:hint="eastAsia"/>
          <w:sz w:val="21"/>
          <w:szCs w:val="21"/>
        </w:rPr>
        <w:t>、唐．孔穎達疏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《春秋左傳正義》，北京：北京大學出版社，</w:t>
      </w:r>
      <w:r w:rsidRPr="00142193">
        <w:rPr>
          <w:rFonts w:eastAsia="標楷體" w:hint="eastAsia"/>
          <w:sz w:val="21"/>
          <w:szCs w:val="21"/>
        </w:rPr>
        <w:t>2000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3562A0E7" w14:textId="36F60E62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2.</w:t>
      </w:r>
      <w:r w:rsidRPr="00142193">
        <w:rPr>
          <w:rFonts w:eastAsia="標楷體" w:hint="eastAsia"/>
          <w:sz w:val="21"/>
          <w:szCs w:val="21"/>
        </w:rPr>
        <w:t>戰國．呂不韋，陳奇猷校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《呂氏春秋新校釋》，上海：上海古籍出版社，</w:t>
      </w:r>
      <w:r w:rsidRPr="00142193">
        <w:rPr>
          <w:rFonts w:eastAsia="標楷體" w:hint="eastAsia"/>
          <w:sz w:val="21"/>
          <w:szCs w:val="21"/>
        </w:rPr>
        <w:t>2002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23C39596" w14:textId="5F9EED7C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3.</w:t>
      </w:r>
      <w:r w:rsidRPr="00142193">
        <w:rPr>
          <w:rFonts w:eastAsia="標楷體" w:hint="eastAsia"/>
          <w:sz w:val="21"/>
          <w:szCs w:val="21"/>
        </w:rPr>
        <w:t>漢．孔安國傳，唐．孔穎達疏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《尚書正義》，北京：北京大學出版社，</w:t>
      </w:r>
      <w:r w:rsidRPr="00142193">
        <w:rPr>
          <w:rFonts w:eastAsia="標楷體" w:hint="eastAsia"/>
          <w:sz w:val="21"/>
          <w:szCs w:val="21"/>
        </w:rPr>
        <w:t>1999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214E62E7" w14:textId="55716BD3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4.</w:t>
      </w:r>
      <w:r w:rsidRPr="00142193">
        <w:rPr>
          <w:rFonts w:eastAsia="標楷體" w:hint="eastAsia"/>
          <w:sz w:val="21"/>
          <w:szCs w:val="21"/>
        </w:rPr>
        <w:t>漢．</w:t>
      </w:r>
      <w:proofErr w:type="gramStart"/>
      <w:r w:rsidRPr="00142193">
        <w:rPr>
          <w:rFonts w:eastAsia="標楷體" w:hint="eastAsia"/>
          <w:sz w:val="21"/>
          <w:szCs w:val="21"/>
        </w:rPr>
        <w:t>毛亨傳</w:t>
      </w:r>
      <w:proofErr w:type="gramEnd"/>
      <w:r w:rsidRPr="00142193">
        <w:rPr>
          <w:rFonts w:eastAsia="標楷體" w:hint="eastAsia"/>
          <w:sz w:val="21"/>
          <w:szCs w:val="21"/>
        </w:rPr>
        <w:t>，漢．鄭玄箋，唐．孔穎達疏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《毛詩正義》，北京：北京大學出版社，</w:t>
      </w:r>
      <w:r w:rsidRPr="00142193">
        <w:rPr>
          <w:rFonts w:eastAsia="標楷體" w:hint="eastAsia"/>
          <w:sz w:val="21"/>
          <w:szCs w:val="21"/>
        </w:rPr>
        <w:t>1999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5734EF5D" w14:textId="0E90A8E2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5.</w:t>
      </w:r>
      <w:r w:rsidRPr="00142193">
        <w:rPr>
          <w:rFonts w:eastAsia="標楷體" w:hint="eastAsia"/>
          <w:sz w:val="21"/>
          <w:szCs w:val="21"/>
        </w:rPr>
        <w:t>宋．程頤，《伊川易傳》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《景印文淵閣四庫全書》第</w:t>
      </w:r>
      <w:r w:rsidRPr="00142193">
        <w:rPr>
          <w:rFonts w:eastAsia="標楷體" w:hint="eastAsia"/>
          <w:sz w:val="21"/>
          <w:szCs w:val="21"/>
        </w:rPr>
        <w:t>9</w:t>
      </w:r>
      <w:r w:rsidRPr="00142193">
        <w:rPr>
          <w:rFonts w:eastAsia="標楷體" w:hint="eastAsia"/>
          <w:sz w:val="21"/>
          <w:szCs w:val="21"/>
        </w:rPr>
        <w:t>冊，</w:t>
      </w:r>
      <w:proofErr w:type="gramStart"/>
      <w:r w:rsidRPr="00142193">
        <w:rPr>
          <w:rFonts w:eastAsia="標楷體" w:hint="eastAsia"/>
          <w:sz w:val="21"/>
          <w:szCs w:val="21"/>
        </w:rPr>
        <w:t>臺</w:t>
      </w:r>
      <w:proofErr w:type="gramEnd"/>
      <w:r w:rsidRPr="00142193">
        <w:rPr>
          <w:rFonts w:eastAsia="標楷體" w:hint="eastAsia"/>
          <w:sz w:val="21"/>
          <w:szCs w:val="21"/>
        </w:rPr>
        <w:t>北：臺灣商務印書館，</w:t>
      </w:r>
      <w:r w:rsidRPr="00142193">
        <w:rPr>
          <w:rFonts w:eastAsia="標楷體" w:hint="eastAsia"/>
          <w:sz w:val="21"/>
          <w:szCs w:val="21"/>
        </w:rPr>
        <w:t>1983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24CFAC83" w14:textId="6730E042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6.</w:t>
      </w:r>
      <w:r w:rsidRPr="00142193">
        <w:rPr>
          <w:rFonts w:eastAsia="標楷體" w:hint="eastAsia"/>
          <w:sz w:val="21"/>
          <w:szCs w:val="21"/>
        </w:rPr>
        <w:t>清．李道平撰，</w:t>
      </w:r>
      <w:proofErr w:type="gramStart"/>
      <w:r w:rsidRPr="00142193">
        <w:rPr>
          <w:rFonts w:eastAsia="標楷體" w:hint="eastAsia"/>
          <w:sz w:val="21"/>
          <w:szCs w:val="21"/>
        </w:rPr>
        <w:t>潘雨廷點校</w:t>
      </w:r>
      <w:proofErr w:type="gramEnd"/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《周易集解纂疏》，北京：中華書局，</w:t>
      </w:r>
      <w:r w:rsidRPr="00142193">
        <w:rPr>
          <w:rFonts w:eastAsia="標楷體" w:hint="eastAsia"/>
          <w:sz w:val="21"/>
          <w:szCs w:val="21"/>
        </w:rPr>
        <w:t>1994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479F88A7" w14:textId="5C56B64F" w:rsidR="00142193" w:rsidRPr="005D42E7" w:rsidRDefault="00142193" w:rsidP="00142193">
      <w:pPr>
        <w:wordWrap w:val="0"/>
        <w:ind w:leftChars="150" w:left="360"/>
        <w:rPr>
          <w:rFonts w:eastAsia="標楷體"/>
          <w:sz w:val="21"/>
          <w:szCs w:val="21"/>
        </w:rPr>
      </w:pPr>
      <w:r>
        <w:rPr>
          <w:rFonts w:eastAsia="標楷體"/>
          <w:sz w:val="21"/>
          <w:szCs w:val="21"/>
        </w:rPr>
        <w:t>7</w:t>
      </w:r>
      <w:r w:rsidRPr="00142193">
        <w:rPr>
          <w:rFonts w:eastAsia="標楷體" w:hint="eastAsia"/>
          <w:sz w:val="21"/>
          <w:szCs w:val="21"/>
        </w:rPr>
        <w:t>.</w:t>
      </w:r>
      <w:r w:rsidRPr="00142193">
        <w:rPr>
          <w:rFonts w:eastAsia="標楷體" w:hint="eastAsia"/>
          <w:sz w:val="21"/>
          <w:szCs w:val="21"/>
        </w:rPr>
        <w:t>清．</w:t>
      </w:r>
      <w:r w:rsidRPr="005D42E7">
        <w:rPr>
          <w:rFonts w:eastAsia="標楷體"/>
          <w:sz w:val="21"/>
          <w:szCs w:val="21"/>
        </w:rPr>
        <w:t>尤</w:t>
      </w:r>
      <w:proofErr w:type="gramStart"/>
      <w:r w:rsidRPr="005D42E7">
        <w:rPr>
          <w:rFonts w:eastAsia="標楷體"/>
          <w:sz w:val="21"/>
          <w:szCs w:val="21"/>
        </w:rPr>
        <w:t>侗</w:t>
      </w:r>
      <w:proofErr w:type="gramEnd"/>
      <w:r w:rsidRPr="005D42E7">
        <w:rPr>
          <w:rFonts w:eastAsia="標楷體"/>
          <w:sz w:val="21"/>
          <w:szCs w:val="21"/>
        </w:rPr>
        <w:t>：《西堂雜俎三集》，《尤太史西堂全集》，收入《四部禁燬書叢刊</w:t>
      </w:r>
      <w:r w:rsidRPr="005D42E7">
        <w:rPr>
          <w:rFonts w:eastAsia="標楷體"/>
          <w:sz w:val="21"/>
          <w:szCs w:val="21"/>
        </w:rPr>
        <w:t>•</w:t>
      </w:r>
      <w:r w:rsidRPr="005D42E7">
        <w:rPr>
          <w:rFonts w:eastAsia="標楷體"/>
          <w:sz w:val="21"/>
          <w:szCs w:val="21"/>
        </w:rPr>
        <w:t>集部》第</w:t>
      </w:r>
      <w:r w:rsidRPr="005D42E7">
        <w:rPr>
          <w:rFonts w:eastAsia="標楷體"/>
          <w:sz w:val="21"/>
          <w:szCs w:val="21"/>
        </w:rPr>
        <w:t xml:space="preserve"> 129 </w:t>
      </w:r>
      <w:r w:rsidRPr="005D42E7">
        <w:rPr>
          <w:rFonts w:eastAsia="標楷體"/>
          <w:sz w:val="21"/>
          <w:szCs w:val="21"/>
        </w:rPr>
        <w:t>冊，北京：北京出版社，</w:t>
      </w:r>
      <w:r w:rsidRPr="005D42E7">
        <w:rPr>
          <w:rFonts w:eastAsia="標楷體"/>
          <w:sz w:val="21"/>
          <w:szCs w:val="21"/>
        </w:rPr>
        <w:t xml:space="preserve">2000 </w:t>
      </w:r>
      <w:r w:rsidRPr="005D42E7">
        <w:rPr>
          <w:rFonts w:eastAsia="標楷體"/>
          <w:sz w:val="21"/>
          <w:szCs w:val="21"/>
        </w:rPr>
        <w:t>年。</w:t>
      </w:r>
    </w:p>
    <w:p w14:paraId="4E19DC61" w14:textId="77777777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二、近人論著</w:t>
      </w:r>
    </w:p>
    <w:p w14:paraId="51285752" w14:textId="7C21CAF7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1.</w:t>
      </w:r>
      <w:r w:rsidRPr="00142193">
        <w:rPr>
          <w:rFonts w:eastAsia="標楷體" w:hint="eastAsia"/>
          <w:sz w:val="21"/>
          <w:szCs w:val="21"/>
        </w:rPr>
        <w:t>朱謙之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《老子校釋》，北京：中華書局，</w:t>
      </w:r>
      <w:r w:rsidRPr="00142193">
        <w:rPr>
          <w:rFonts w:eastAsia="標楷體" w:hint="eastAsia"/>
          <w:sz w:val="21"/>
          <w:szCs w:val="21"/>
        </w:rPr>
        <w:t>1984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13AAB5B7" w14:textId="21140D5F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2.</w:t>
      </w:r>
      <w:proofErr w:type="gramStart"/>
      <w:r w:rsidRPr="00142193">
        <w:rPr>
          <w:rFonts w:eastAsia="標楷體" w:hint="eastAsia"/>
          <w:sz w:val="21"/>
          <w:szCs w:val="21"/>
        </w:rPr>
        <w:t>周法高</w:t>
      </w:r>
      <w:proofErr w:type="gramEnd"/>
      <w:r w:rsidRPr="00142193">
        <w:rPr>
          <w:rFonts w:eastAsia="標楷體" w:hint="eastAsia"/>
          <w:sz w:val="21"/>
          <w:szCs w:val="21"/>
        </w:rPr>
        <w:t>主編，張日昇、徐芷儀、林潔明編纂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《金文詁林》，香港：香港中文大學出版社，</w:t>
      </w:r>
      <w:r w:rsidRPr="00142193">
        <w:rPr>
          <w:rFonts w:eastAsia="標楷體" w:hint="eastAsia"/>
          <w:sz w:val="21"/>
          <w:szCs w:val="21"/>
        </w:rPr>
        <w:t>1975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1709E78D" w14:textId="66A725C0" w:rsid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3.</w:t>
      </w:r>
      <w:r w:rsidRPr="00142193">
        <w:rPr>
          <w:rFonts w:eastAsia="標楷體" w:hint="eastAsia"/>
          <w:sz w:val="21"/>
          <w:szCs w:val="21"/>
        </w:rPr>
        <w:t>徐復觀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《中國思想史論集》，《徐復觀全集》第三冊，北京：九州出版社，</w:t>
      </w:r>
      <w:r w:rsidRPr="00142193">
        <w:rPr>
          <w:rFonts w:eastAsia="標楷體" w:hint="eastAsia"/>
          <w:sz w:val="21"/>
          <w:szCs w:val="21"/>
        </w:rPr>
        <w:t>2014</w:t>
      </w:r>
      <w:r w:rsidRPr="00142193">
        <w:rPr>
          <w:rFonts w:eastAsia="標楷體" w:hint="eastAsia"/>
          <w:sz w:val="21"/>
          <w:szCs w:val="21"/>
        </w:rPr>
        <w:t>年。</w:t>
      </w:r>
    </w:p>
    <w:p w14:paraId="356028B8" w14:textId="48E15EE7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>
        <w:rPr>
          <w:rFonts w:eastAsia="標楷體"/>
          <w:sz w:val="21"/>
          <w:szCs w:val="21"/>
        </w:rPr>
        <w:t>4</w:t>
      </w:r>
      <w:r w:rsidRPr="00142193">
        <w:rPr>
          <w:rFonts w:eastAsia="標楷體" w:hint="eastAsia"/>
          <w:sz w:val="21"/>
          <w:szCs w:val="21"/>
        </w:rPr>
        <w:t>.</w:t>
      </w:r>
      <w:proofErr w:type="gramStart"/>
      <w:r w:rsidRPr="00FD5541">
        <w:rPr>
          <w:rFonts w:ascii="標楷體" w:eastAsia="標楷體" w:hAnsi="標楷體"/>
          <w:sz w:val="21"/>
          <w:szCs w:val="21"/>
        </w:rPr>
        <w:t>〔</w:t>
      </w:r>
      <w:r w:rsidRPr="00FD5541">
        <w:rPr>
          <w:rFonts w:ascii="標楷體" w:eastAsia="標楷體" w:hAnsi="標楷體" w:hint="eastAsia"/>
          <w:sz w:val="21"/>
          <w:szCs w:val="21"/>
        </w:rPr>
        <w:t>日</w:t>
      </w:r>
      <w:r w:rsidRPr="00FD5541">
        <w:rPr>
          <w:rFonts w:ascii="標楷體" w:eastAsia="標楷體" w:hAnsi="標楷體"/>
          <w:sz w:val="21"/>
          <w:szCs w:val="21"/>
        </w:rPr>
        <w:t>〕</w:t>
      </w:r>
      <w:r w:rsidRPr="00FD5541">
        <w:rPr>
          <w:rFonts w:eastAsia="標楷體"/>
          <w:sz w:val="21"/>
          <w:szCs w:val="21"/>
        </w:rPr>
        <w:t>武內義</w:t>
      </w:r>
      <w:proofErr w:type="gramEnd"/>
      <w:r w:rsidRPr="00FD5541">
        <w:rPr>
          <w:rFonts w:eastAsia="標楷體"/>
          <w:sz w:val="21"/>
          <w:szCs w:val="21"/>
        </w:rPr>
        <w:t>雄</w:t>
      </w:r>
      <w:r w:rsidRPr="005D42E7">
        <w:rPr>
          <w:rFonts w:eastAsia="標楷體"/>
          <w:sz w:val="20"/>
          <w:szCs w:val="20"/>
        </w:rPr>
        <w:t>：</w:t>
      </w:r>
      <w:proofErr w:type="gramStart"/>
      <w:r w:rsidRPr="00FD5541">
        <w:rPr>
          <w:rFonts w:eastAsia="標楷體"/>
          <w:sz w:val="21"/>
          <w:szCs w:val="21"/>
        </w:rPr>
        <w:t>《</w:t>
      </w:r>
      <w:proofErr w:type="gramEnd"/>
      <w:r w:rsidRPr="00FD5541">
        <w:rPr>
          <w:rFonts w:eastAsia="標楷體"/>
          <w:sz w:val="21"/>
          <w:szCs w:val="21"/>
        </w:rPr>
        <w:t>武内義雄全集》</w:t>
      </w:r>
      <w:r>
        <w:rPr>
          <w:rFonts w:ascii="SimSun" w:eastAsia="SimSun" w:hAnsi="SimSun" w:hint="eastAsia"/>
          <w:sz w:val="21"/>
          <w:szCs w:val="21"/>
        </w:rPr>
        <w:t>，</w:t>
      </w:r>
      <w:r w:rsidRPr="00FD5541">
        <w:rPr>
          <w:rFonts w:eastAsia="標楷體"/>
          <w:sz w:val="21"/>
          <w:szCs w:val="21"/>
        </w:rPr>
        <w:t>東京：角川書店，昭和</w:t>
      </w:r>
      <w:r w:rsidRPr="00FD5541">
        <w:rPr>
          <w:rFonts w:eastAsia="標楷體"/>
          <w:sz w:val="21"/>
          <w:szCs w:val="21"/>
        </w:rPr>
        <w:t>53</w:t>
      </w:r>
      <w:r w:rsidRPr="00FD5541">
        <w:rPr>
          <w:rFonts w:eastAsia="標楷體"/>
          <w:sz w:val="21"/>
          <w:szCs w:val="21"/>
        </w:rPr>
        <w:t>年</w:t>
      </w:r>
      <w:r>
        <w:rPr>
          <w:rFonts w:ascii="SimSun" w:eastAsia="SimSun" w:hAnsi="SimSun" w:hint="eastAsia"/>
          <w:sz w:val="21"/>
          <w:szCs w:val="21"/>
        </w:rPr>
        <w:t>。</w:t>
      </w:r>
    </w:p>
    <w:p w14:paraId="7204DD4B" w14:textId="77777777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三、期刊論文</w:t>
      </w:r>
    </w:p>
    <w:p w14:paraId="3FAA749E" w14:textId="0447CA11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1.</w:t>
      </w:r>
      <w:r w:rsidRPr="00142193">
        <w:rPr>
          <w:rFonts w:eastAsia="標楷體" w:hint="eastAsia"/>
          <w:sz w:val="21"/>
          <w:szCs w:val="21"/>
        </w:rPr>
        <w:t>王詩曉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〈元壁畫墓孝子圖的象徵意義及儀式化功用——以山西屯留縣康莊工業園區元代壁畫墓為例〉，《中國美術研究》，</w:t>
      </w:r>
      <w:r w:rsidRPr="00142193">
        <w:rPr>
          <w:rFonts w:eastAsia="標楷體" w:hint="eastAsia"/>
          <w:sz w:val="21"/>
          <w:szCs w:val="21"/>
        </w:rPr>
        <w:t>2016</w:t>
      </w:r>
      <w:r w:rsidRPr="00142193">
        <w:rPr>
          <w:rFonts w:eastAsia="標楷體" w:hint="eastAsia"/>
          <w:sz w:val="21"/>
          <w:szCs w:val="21"/>
        </w:rPr>
        <w:t>年第</w:t>
      </w:r>
      <w:r w:rsidRPr="00142193">
        <w:rPr>
          <w:rFonts w:eastAsia="標楷體" w:hint="eastAsia"/>
          <w:sz w:val="21"/>
          <w:szCs w:val="21"/>
        </w:rPr>
        <w:t>1</w:t>
      </w:r>
      <w:r w:rsidRPr="00142193">
        <w:rPr>
          <w:rFonts w:eastAsia="標楷體" w:hint="eastAsia"/>
          <w:sz w:val="21"/>
          <w:szCs w:val="21"/>
        </w:rPr>
        <w:t>期，頁</w:t>
      </w:r>
      <w:r w:rsidRPr="00142193">
        <w:rPr>
          <w:rFonts w:eastAsia="標楷體" w:hint="eastAsia"/>
          <w:sz w:val="21"/>
          <w:szCs w:val="21"/>
        </w:rPr>
        <w:t>11-15</w:t>
      </w:r>
      <w:r w:rsidRPr="00142193">
        <w:rPr>
          <w:rFonts w:eastAsia="標楷體" w:hint="eastAsia"/>
          <w:sz w:val="21"/>
          <w:szCs w:val="21"/>
        </w:rPr>
        <w:t>，</w:t>
      </w:r>
      <w:r w:rsidRPr="00142193">
        <w:rPr>
          <w:rFonts w:eastAsia="標楷體" w:hint="eastAsia"/>
          <w:sz w:val="21"/>
          <w:szCs w:val="21"/>
        </w:rPr>
        <w:t>24</w:t>
      </w:r>
      <w:r w:rsidRPr="00142193">
        <w:rPr>
          <w:rFonts w:eastAsia="標楷體" w:hint="eastAsia"/>
          <w:sz w:val="21"/>
          <w:szCs w:val="21"/>
        </w:rPr>
        <w:t>。</w:t>
      </w:r>
    </w:p>
    <w:p w14:paraId="09489A4F" w14:textId="3C3D9DFC" w:rsid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2.</w:t>
      </w:r>
      <w:proofErr w:type="gramStart"/>
      <w:r w:rsidRPr="00142193">
        <w:rPr>
          <w:rFonts w:eastAsia="標楷體" w:hint="eastAsia"/>
          <w:sz w:val="21"/>
          <w:szCs w:val="21"/>
        </w:rPr>
        <w:t>江俠</w:t>
      </w:r>
      <w:proofErr w:type="gramEnd"/>
      <w:r w:rsidRPr="00142193">
        <w:rPr>
          <w:rFonts w:eastAsia="標楷體" w:hint="eastAsia"/>
          <w:sz w:val="21"/>
          <w:szCs w:val="21"/>
        </w:rPr>
        <w:t>、唐鵬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〈現代孝道倫理失範探析〉，《桂海論叢》</w:t>
      </w:r>
      <w:r w:rsidRPr="00142193">
        <w:rPr>
          <w:rFonts w:eastAsia="標楷體" w:hint="eastAsia"/>
          <w:sz w:val="21"/>
          <w:szCs w:val="21"/>
        </w:rPr>
        <w:t>2007</w:t>
      </w:r>
      <w:r w:rsidRPr="00142193">
        <w:rPr>
          <w:rFonts w:eastAsia="標楷體" w:hint="eastAsia"/>
          <w:sz w:val="21"/>
          <w:szCs w:val="21"/>
        </w:rPr>
        <w:t>年第</w:t>
      </w:r>
      <w:r w:rsidRPr="00142193">
        <w:rPr>
          <w:rFonts w:eastAsia="標楷體" w:hint="eastAsia"/>
          <w:sz w:val="21"/>
          <w:szCs w:val="21"/>
        </w:rPr>
        <w:t>4</w:t>
      </w:r>
      <w:r w:rsidRPr="00142193">
        <w:rPr>
          <w:rFonts w:eastAsia="標楷體" w:hint="eastAsia"/>
          <w:sz w:val="21"/>
          <w:szCs w:val="21"/>
        </w:rPr>
        <w:t>期，頁</w:t>
      </w:r>
      <w:r w:rsidRPr="00142193">
        <w:rPr>
          <w:rFonts w:eastAsia="標楷體" w:hint="eastAsia"/>
          <w:sz w:val="21"/>
          <w:szCs w:val="21"/>
        </w:rPr>
        <w:t>25-27</w:t>
      </w:r>
      <w:r w:rsidRPr="00142193">
        <w:rPr>
          <w:rFonts w:eastAsia="標楷體" w:hint="eastAsia"/>
          <w:sz w:val="21"/>
          <w:szCs w:val="21"/>
        </w:rPr>
        <w:t>。</w:t>
      </w:r>
    </w:p>
    <w:p w14:paraId="22E2A81D" w14:textId="5806D540" w:rsidR="00142193" w:rsidRDefault="00142193" w:rsidP="00142193">
      <w:pPr>
        <w:ind w:leftChars="150" w:left="360"/>
        <w:rPr>
          <w:rFonts w:eastAsia="標楷體"/>
          <w:sz w:val="21"/>
          <w:szCs w:val="21"/>
          <w:lang w:eastAsia="ja-JP"/>
        </w:rPr>
      </w:pPr>
      <w:r>
        <w:rPr>
          <w:rFonts w:eastAsia="標楷體"/>
          <w:sz w:val="21"/>
          <w:szCs w:val="21"/>
          <w:lang w:eastAsia="ja-JP"/>
        </w:rPr>
        <w:t>4</w:t>
      </w:r>
      <w:r w:rsidRPr="00142193">
        <w:rPr>
          <w:rFonts w:eastAsia="標楷體" w:hint="eastAsia"/>
          <w:sz w:val="21"/>
          <w:szCs w:val="21"/>
          <w:lang w:eastAsia="ja-JP"/>
        </w:rPr>
        <w:t>.</w:t>
      </w:r>
      <w:r w:rsidRPr="00FD5541">
        <w:rPr>
          <w:rFonts w:ascii="標楷體" w:eastAsia="標楷體" w:hAnsi="標楷體"/>
          <w:sz w:val="21"/>
          <w:szCs w:val="21"/>
          <w:lang w:eastAsia="ja-JP"/>
        </w:rPr>
        <w:t>〔</w:t>
      </w:r>
      <w:r w:rsidRPr="00FD5541">
        <w:rPr>
          <w:rFonts w:ascii="標楷體" w:eastAsia="標楷體" w:hAnsi="標楷體" w:hint="eastAsia"/>
          <w:sz w:val="21"/>
          <w:szCs w:val="21"/>
          <w:lang w:eastAsia="ja-JP"/>
        </w:rPr>
        <w:t>日</w:t>
      </w:r>
      <w:r w:rsidRPr="00FD5541">
        <w:rPr>
          <w:rFonts w:ascii="標楷體" w:eastAsia="標楷體" w:hAnsi="標楷體"/>
          <w:sz w:val="21"/>
          <w:szCs w:val="21"/>
          <w:lang w:eastAsia="ja-JP"/>
        </w:rPr>
        <w:t>〕</w:t>
      </w:r>
      <w:r w:rsidRPr="005D42E7">
        <w:rPr>
          <w:rFonts w:eastAsia="標楷體"/>
          <w:sz w:val="21"/>
          <w:szCs w:val="21"/>
          <w:lang w:eastAsia="ja-JP"/>
        </w:rPr>
        <w:t>伊藤漱平：〈日本における『紅樓夢』の流行</w:t>
      </w:r>
      <w:r w:rsidRPr="005D42E7">
        <w:rPr>
          <w:rFonts w:eastAsia="標楷體"/>
          <w:sz w:val="21"/>
          <w:szCs w:val="21"/>
          <w:lang w:eastAsia="ja-JP"/>
        </w:rPr>
        <w:t>――</w:t>
      </w:r>
      <w:r w:rsidRPr="005D42E7">
        <w:rPr>
          <w:rFonts w:eastAsia="標楷體"/>
          <w:sz w:val="21"/>
          <w:szCs w:val="21"/>
          <w:lang w:eastAsia="ja-JP"/>
        </w:rPr>
        <w:t>幕末から現代までの書誌的素描〉，收入古田敬一編：《中國文學の比較文學的研究》</w:t>
      </w:r>
      <w:r>
        <w:rPr>
          <w:rFonts w:ascii="SimSun" w:eastAsia="SimSun" w:hAnsi="SimSun" w:hint="eastAsia"/>
          <w:sz w:val="21"/>
          <w:szCs w:val="21"/>
          <w:lang w:eastAsia="ja-JP"/>
        </w:rPr>
        <w:t>，</w:t>
      </w:r>
      <w:r w:rsidRPr="005D42E7">
        <w:rPr>
          <w:rFonts w:eastAsia="標楷體"/>
          <w:sz w:val="21"/>
          <w:szCs w:val="21"/>
          <w:lang w:eastAsia="ja-JP"/>
        </w:rPr>
        <w:t>東京：汲古書院，</w:t>
      </w:r>
      <w:r w:rsidRPr="005D42E7">
        <w:rPr>
          <w:rFonts w:eastAsia="標楷體"/>
          <w:sz w:val="21"/>
          <w:szCs w:val="21"/>
          <w:lang w:eastAsia="ja-JP"/>
        </w:rPr>
        <w:t xml:space="preserve">1986 </w:t>
      </w:r>
      <w:r w:rsidRPr="005D42E7">
        <w:rPr>
          <w:rFonts w:eastAsia="標楷體"/>
          <w:sz w:val="21"/>
          <w:szCs w:val="21"/>
          <w:lang w:eastAsia="ja-JP"/>
        </w:rPr>
        <w:t>年，頁</w:t>
      </w:r>
      <w:r w:rsidRPr="005D42E7">
        <w:rPr>
          <w:rFonts w:eastAsia="標楷體"/>
          <w:sz w:val="21"/>
          <w:szCs w:val="21"/>
          <w:lang w:eastAsia="ja-JP"/>
        </w:rPr>
        <w:t xml:space="preserve"> 474-475</w:t>
      </w:r>
      <w:r w:rsidRPr="005D42E7">
        <w:rPr>
          <w:rFonts w:eastAsia="標楷體"/>
          <w:sz w:val="21"/>
          <w:szCs w:val="21"/>
          <w:lang w:eastAsia="ja-JP"/>
        </w:rPr>
        <w:t>。</w:t>
      </w:r>
    </w:p>
    <w:p w14:paraId="3F97E85A" w14:textId="4B91E938" w:rsidR="00142193" w:rsidRPr="00142193" w:rsidRDefault="00142193" w:rsidP="00142193">
      <w:pPr>
        <w:ind w:leftChars="150" w:left="360"/>
        <w:rPr>
          <w:rFonts w:eastAsia="標楷體"/>
          <w:sz w:val="21"/>
          <w:szCs w:val="21"/>
        </w:rPr>
      </w:pPr>
      <w:r>
        <w:rPr>
          <w:rFonts w:eastAsia="標楷體"/>
          <w:sz w:val="21"/>
          <w:szCs w:val="21"/>
        </w:rPr>
        <w:t>4</w:t>
      </w:r>
      <w:r w:rsidRPr="00142193">
        <w:rPr>
          <w:rFonts w:eastAsia="標楷體" w:hint="eastAsia"/>
          <w:sz w:val="21"/>
          <w:szCs w:val="21"/>
        </w:rPr>
        <w:t>.</w:t>
      </w:r>
      <w:r w:rsidRPr="00142193">
        <w:rPr>
          <w:rFonts w:eastAsia="標楷體"/>
          <w:sz w:val="21"/>
          <w:szCs w:val="21"/>
        </w:rPr>
        <w:t>KANTOR Hans-Rudolf (2010). ‘Right Words are Like the Reverse’— The Daoist</w:t>
      </w:r>
      <w:r>
        <w:rPr>
          <w:rFonts w:eastAsia="標楷體"/>
          <w:sz w:val="21"/>
          <w:szCs w:val="21"/>
        </w:rPr>
        <w:t xml:space="preserve"> </w:t>
      </w:r>
      <w:r w:rsidRPr="00142193">
        <w:rPr>
          <w:rFonts w:eastAsia="標楷體"/>
          <w:sz w:val="21"/>
          <w:szCs w:val="21"/>
        </w:rPr>
        <w:t>Rhetoric and the Linguistic Strategy in Early Chinese Buddhism. Asian Philosophy,</w:t>
      </w:r>
      <w:r>
        <w:rPr>
          <w:rFonts w:eastAsia="標楷體"/>
          <w:sz w:val="21"/>
          <w:szCs w:val="21"/>
        </w:rPr>
        <w:t xml:space="preserve"> </w:t>
      </w:r>
      <w:r w:rsidRPr="00142193">
        <w:rPr>
          <w:rFonts w:eastAsia="標楷體"/>
          <w:sz w:val="21"/>
          <w:szCs w:val="21"/>
        </w:rPr>
        <w:t>20(3), 283-307.</w:t>
      </w:r>
    </w:p>
    <w:p w14:paraId="4154720F" w14:textId="77777777" w:rsidR="00142193" w:rsidRPr="00142193" w:rsidRDefault="00142193" w:rsidP="00142193">
      <w:pPr>
        <w:wordWrap w:val="0"/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四、網頁資料</w:t>
      </w:r>
    </w:p>
    <w:p w14:paraId="5FA88D7A" w14:textId="48BBFD81" w:rsidR="00142193" w:rsidRPr="00142193" w:rsidRDefault="00142193" w:rsidP="00142193">
      <w:pPr>
        <w:wordWrap w:val="0"/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1.</w:t>
      </w:r>
      <w:r w:rsidRPr="00142193">
        <w:rPr>
          <w:rFonts w:eastAsia="標楷體" w:hint="eastAsia"/>
          <w:sz w:val="21"/>
          <w:szCs w:val="21"/>
        </w:rPr>
        <w:t>行政院主計處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《家庭類型與發展》，網站：</w:t>
      </w:r>
      <w:r w:rsidRPr="00142193">
        <w:rPr>
          <w:rFonts w:eastAsia="標楷體" w:hint="eastAsia"/>
          <w:sz w:val="21"/>
          <w:szCs w:val="21"/>
        </w:rPr>
        <w:t>https://www.dgbas.gov.tw/public/Attachment/4112614514471.pdf</w:t>
      </w:r>
      <w:r>
        <w:rPr>
          <w:rFonts w:ascii="SimSun" w:eastAsia="SimSun" w:hAnsi="SimSun" w:hint="eastAsia"/>
          <w:sz w:val="21"/>
          <w:szCs w:val="21"/>
        </w:rPr>
        <w:t>，</w:t>
      </w:r>
      <w:r w:rsidRPr="00230897">
        <w:rPr>
          <w:rFonts w:eastAsia="標楷體" w:hint="eastAsia"/>
          <w:sz w:val="21"/>
          <w:szCs w:val="21"/>
        </w:rPr>
        <w:t>上網日期：</w:t>
      </w:r>
      <w:r w:rsidRPr="00142193">
        <w:rPr>
          <w:rFonts w:eastAsia="標楷體" w:hint="eastAsia"/>
          <w:sz w:val="21"/>
          <w:szCs w:val="21"/>
        </w:rPr>
        <w:t>2023</w:t>
      </w:r>
      <w:r w:rsidRPr="00142193">
        <w:rPr>
          <w:rFonts w:eastAsia="標楷體" w:hint="eastAsia"/>
          <w:sz w:val="21"/>
          <w:szCs w:val="21"/>
        </w:rPr>
        <w:t>年</w:t>
      </w:r>
      <w:r w:rsidRPr="00142193">
        <w:rPr>
          <w:rFonts w:eastAsia="標楷體" w:hint="eastAsia"/>
          <w:sz w:val="21"/>
          <w:szCs w:val="21"/>
        </w:rPr>
        <w:t>8</w:t>
      </w:r>
      <w:r w:rsidRPr="00142193">
        <w:rPr>
          <w:rFonts w:eastAsia="標楷體" w:hint="eastAsia"/>
          <w:sz w:val="21"/>
          <w:szCs w:val="21"/>
        </w:rPr>
        <w:t>月</w:t>
      </w:r>
      <w:r w:rsidRPr="00142193">
        <w:rPr>
          <w:rFonts w:eastAsia="標楷體" w:hint="eastAsia"/>
          <w:sz w:val="21"/>
          <w:szCs w:val="21"/>
        </w:rPr>
        <w:t>16</w:t>
      </w:r>
      <w:r w:rsidRPr="00142193">
        <w:rPr>
          <w:rFonts w:eastAsia="標楷體" w:hint="eastAsia"/>
          <w:sz w:val="21"/>
          <w:szCs w:val="21"/>
        </w:rPr>
        <w:t>日</w:t>
      </w:r>
      <w:r>
        <w:rPr>
          <w:rFonts w:ascii="SimSun" w:eastAsia="SimSun" w:hAnsi="SimSun" w:hint="eastAsia"/>
          <w:sz w:val="21"/>
          <w:szCs w:val="21"/>
        </w:rPr>
        <w:t>。</w:t>
      </w:r>
    </w:p>
    <w:p w14:paraId="60486DF7" w14:textId="7714277F" w:rsidR="00142193" w:rsidRPr="00142193" w:rsidRDefault="00142193" w:rsidP="00142193">
      <w:pPr>
        <w:wordWrap w:val="0"/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2.</w:t>
      </w:r>
      <w:r w:rsidRPr="00142193">
        <w:rPr>
          <w:rFonts w:eastAsia="標楷體" w:hint="eastAsia"/>
          <w:sz w:val="21"/>
          <w:szCs w:val="21"/>
        </w:rPr>
        <w:t>楊文山</w:t>
      </w:r>
      <w:r w:rsidRPr="006D22B6">
        <w:rPr>
          <w:rFonts w:eastAsia="標楷體"/>
          <w:sz w:val="21"/>
          <w:szCs w:val="21"/>
        </w:rPr>
        <w:t>：</w:t>
      </w:r>
      <w:r w:rsidRPr="00142193">
        <w:rPr>
          <w:rFonts w:eastAsia="標楷體" w:hint="eastAsia"/>
          <w:sz w:val="21"/>
          <w:szCs w:val="21"/>
        </w:rPr>
        <w:t>《我國家庭型態變遷趨勢—政策與法制調適之規劃》，國家發展委員會編印，</w:t>
      </w:r>
      <w:r w:rsidRPr="00142193">
        <w:rPr>
          <w:rFonts w:eastAsia="標楷體" w:hint="eastAsia"/>
          <w:sz w:val="21"/>
          <w:szCs w:val="21"/>
        </w:rPr>
        <w:t>2015</w:t>
      </w:r>
      <w:r w:rsidRPr="00142193">
        <w:rPr>
          <w:rFonts w:eastAsia="標楷體" w:hint="eastAsia"/>
          <w:sz w:val="21"/>
          <w:szCs w:val="21"/>
        </w:rPr>
        <w:t>年</w:t>
      </w:r>
      <w:r w:rsidRPr="00142193">
        <w:rPr>
          <w:rFonts w:eastAsia="標楷體" w:hint="eastAsia"/>
          <w:sz w:val="21"/>
          <w:szCs w:val="21"/>
        </w:rPr>
        <w:t>12</w:t>
      </w:r>
      <w:r w:rsidRPr="00142193">
        <w:rPr>
          <w:rFonts w:eastAsia="標楷體" w:hint="eastAsia"/>
          <w:sz w:val="21"/>
          <w:szCs w:val="21"/>
        </w:rPr>
        <w:t>月。網站：</w:t>
      </w:r>
      <w:r w:rsidRPr="00142193">
        <w:rPr>
          <w:rFonts w:eastAsia="標楷體" w:hint="eastAsia"/>
          <w:sz w:val="21"/>
          <w:szCs w:val="21"/>
        </w:rPr>
        <w:t>https://www.ndc.gov.tw/nc_708_27114</w:t>
      </w:r>
      <w:r>
        <w:rPr>
          <w:rFonts w:ascii="SimSun" w:eastAsia="SimSun" w:hAnsi="SimSun" w:hint="eastAsia"/>
          <w:sz w:val="21"/>
          <w:szCs w:val="21"/>
        </w:rPr>
        <w:t>，</w:t>
      </w:r>
      <w:r w:rsidRPr="00230897">
        <w:rPr>
          <w:rFonts w:eastAsia="標楷體" w:hint="eastAsia"/>
          <w:sz w:val="21"/>
          <w:szCs w:val="21"/>
        </w:rPr>
        <w:t>上網日期：</w:t>
      </w:r>
      <w:r w:rsidRPr="00142193">
        <w:rPr>
          <w:rFonts w:eastAsia="標楷體" w:hint="eastAsia"/>
          <w:sz w:val="21"/>
          <w:szCs w:val="21"/>
        </w:rPr>
        <w:t>2023</w:t>
      </w:r>
      <w:r w:rsidRPr="00142193">
        <w:rPr>
          <w:rFonts w:eastAsia="標楷體" w:hint="eastAsia"/>
          <w:sz w:val="21"/>
          <w:szCs w:val="21"/>
        </w:rPr>
        <w:t>年</w:t>
      </w:r>
      <w:r w:rsidRPr="00142193">
        <w:rPr>
          <w:rFonts w:eastAsia="標楷體" w:hint="eastAsia"/>
          <w:sz w:val="21"/>
          <w:szCs w:val="21"/>
        </w:rPr>
        <w:t>8</w:t>
      </w:r>
      <w:r w:rsidRPr="00142193">
        <w:rPr>
          <w:rFonts w:eastAsia="標楷體" w:hint="eastAsia"/>
          <w:sz w:val="21"/>
          <w:szCs w:val="21"/>
        </w:rPr>
        <w:t>月</w:t>
      </w:r>
      <w:r w:rsidRPr="00142193">
        <w:rPr>
          <w:rFonts w:eastAsia="標楷體" w:hint="eastAsia"/>
          <w:sz w:val="21"/>
          <w:szCs w:val="21"/>
        </w:rPr>
        <w:t>16</w:t>
      </w:r>
      <w:r w:rsidRPr="00142193">
        <w:rPr>
          <w:rFonts w:eastAsia="標楷體" w:hint="eastAsia"/>
          <w:sz w:val="21"/>
          <w:szCs w:val="21"/>
        </w:rPr>
        <w:t>日</w:t>
      </w:r>
      <w:r>
        <w:rPr>
          <w:rFonts w:ascii="SimSun" w:eastAsia="SimSun" w:hAnsi="SimSun" w:hint="eastAsia"/>
          <w:sz w:val="21"/>
          <w:szCs w:val="21"/>
        </w:rPr>
        <w:t>。</w:t>
      </w:r>
    </w:p>
    <w:p w14:paraId="7B1D2E07" w14:textId="75B04EBD" w:rsidR="00142193" w:rsidRDefault="00142193" w:rsidP="00142193">
      <w:pPr>
        <w:wordWrap w:val="0"/>
        <w:ind w:leftChars="150" w:left="360"/>
        <w:rPr>
          <w:rFonts w:eastAsia="標楷體"/>
          <w:sz w:val="21"/>
          <w:szCs w:val="21"/>
        </w:rPr>
      </w:pPr>
      <w:r w:rsidRPr="00142193">
        <w:rPr>
          <w:rFonts w:eastAsia="標楷體" w:hint="eastAsia"/>
          <w:sz w:val="21"/>
          <w:szCs w:val="21"/>
        </w:rPr>
        <w:t>3.</w:t>
      </w:r>
      <w:r w:rsidRPr="00142193">
        <w:rPr>
          <w:rFonts w:eastAsia="標楷體" w:hint="eastAsia"/>
          <w:sz w:val="21"/>
          <w:szCs w:val="21"/>
        </w:rPr>
        <w:t>葉光輝</w:t>
      </w:r>
      <w:r w:rsidRPr="006D22B6">
        <w:rPr>
          <w:rFonts w:eastAsia="標楷體"/>
          <w:sz w:val="21"/>
          <w:szCs w:val="21"/>
        </w:rPr>
        <w:t>：</w:t>
      </w:r>
      <w:proofErr w:type="gramStart"/>
      <w:r w:rsidRPr="00142193">
        <w:rPr>
          <w:rFonts w:eastAsia="標楷體" w:hint="eastAsia"/>
          <w:sz w:val="21"/>
          <w:szCs w:val="21"/>
        </w:rPr>
        <w:t>〈</w:t>
      </w:r>
      <w:proofErr w:type="gramEnd"/>
      <w:r w:rsidRPr="00142193">
        <w:rPr>
          <w:rFonts w:eastAsia="標楷體" w:hint="eastAsia"/>
          <w:sz w:val="21"/>
          <w:szCs w:val="21"/>
        </w:rPr>
        <w:t>成年了還得聽爸媽的話？高齡社會下的成人親子衝突解方</w:t>
      </w:r>
      <w:proofErr w:type="gramStart"/>
      <w:r w:rsidRPr="00142193">
        <w:rPr>
          <w:rFonts w:eastAsia="標楷體" w:hint="eastAsia"/>
          <w:sz w:val="21"/>
          <w:szCs w:val="21"/>
        </w:rPr>
        <w:t>〉</w:t>
      </w:r>
      <w:proofErr w:type="gramEnd"/>
      <w:r w:rsidRPr="00142193">
        <w:rPr>
          <w:rFonts w:eastAsia="標楷體" w:hint="eastAsia"/>
          <w:sz w:val="21"/>
          <w:szCs w:val="21"/>
        </w:rPr>
        <w:t>，中央研究院電子報「</w:t>
      </w:r>
      <w:proofErr w:type="gramStart"/>
      <w:r w:rsidRPr="00142193">
        <w:rPr>
          <w:rFonts w:eastAsia="標楷體" w:hint="eastAsia"/>
          <w:sz w:val="21"/>
          <w:szCs w:val="21"/>
        </w:rPr>
        <w:t>研</w:t>
      </w:r>
      <w:proofErr w:type="gramEnd"/>
      <w:r w:rsidRPr="00142193">
        <w:rPr>
          <w:rFonts w:eastAsia="標楷體" w:hint="eastAsia"/>
          <w:sz w:val="21"/>
          <w:szCs w:val="21"/>
        </w:rPr>
        <w:t>之有物」：</w:t>
      </w:r>
      <w:r w:rsidRPr="00142193">
        <w:rPr>
          <w:rFonts w:eastAsia="標楷體" w:hint="eastAsia"/>
          <w:sz w:val="21"/>
          <w:szCs w:val="21"/>
        </w:rPr>
        <w:t>https://research.sinica.edu.tw/parents-adult-child-conflict-yeh-kuang-hui/</w:t>
      </w:r>
      <w:r>
        <w:rPr>
          <w:rFonts w:ascii="SimSun" w:eastAsia="SimSun" w:hAnsi="SimSun" w:hint="eastAsia"/>
          <w:sz w:val="21"/>
          <w:szCs w:val="21"/>
        </w:rPr>
        <w:t>，</w:t>
      </w:r>
      <w:r w:rsidRPr="00230897">
        <w:rPr>
          <w:rFonts w:eastAsia="標楷體" w:hint="eastAsia"/>
          <w:sz w:val="21"/>
          <w:szCs w:val="21"/>
        </w:rPr>
        <w:t>上網日期：</w:t>
      </w:r>
      <w:r w:rsidRPr="00142193">
        <w:rPr>
          <w:rFonts w:eastAsia="標楷體" w:hint="eastAsia"/>
          <w:sz w:val="21"/>
          <w:szCs w:val="21"/>
        </w:rPr>
        <w:t>2025</w:t>
      </w:r>
      <w:r w:rsidRPr="00142193">
        <w:rPr>
          <w:rFonts w:eastAsia="標楷體" w:hint="eastAsia"/>
          <w:sz w:val="21"/>
          <w:szCs w:val="21"/>
        </w:rPr>
        <w:t>年</w:t>
      </w:r>
      <w:r w:rsidRPr="00142193">
        <w:rPr>
          <w:rFonts w:eastAsia="標楷體" w:hint="eastAsia"/>
          <w:sz w:val="21"/>
          <w:szCs w:val="21"/>
        </w:rPr>
        <w:t>4</w:t>
      </w:r>
      <w:r w:rsidRPr="00142193">
        <w:rPr>
          <w:rFonts w:eastAsia="標楷體" w:hint="eastAsia"/>
          <w:sz w:val="21"/>
          <w:szCs w:val="21"/>
        </w:rPr>
        <w:t>月</w:t>
      </w:r>
      <w:r w:rsidRPr="00142193">
        <w:rPr>
          <w:rFonts w:eastAsia="標楷體" w:hint="eastAsia"/>
          <w:sz w:val="21"/>
          <w:szCs w:val="21"/>
        </w:rPr>
        <w:t>25</w:t>
      </w:r>
      <w:r w:rsidRPr="00142193">
        <w:rPr>
          <w:rFonts w:eastAsia="標楷體" w:hint="eastAsia"/>
          <w:sz w:val="21"/>
          <w:szCs w:val="21"/>
        </w:rPr>
        <w:t>日</w:t>
      </w:r>
      <w:r>
        <w:rPr>
          <w:rFonts w:ascii="SimSun" w:eastAsia="SimSun" w:hAnsi="SimSun" w:hint="eastAsia"/>
          <w:sz w:val="21"/>
          <w:szCs w:val="21"/>
        </w:rPr>
        <w:t>。</w:t>
      </w:r>
    </w:p>
    <w:p w14:paraId="2A32E443" w14:textId="77777777" w:rsidR="00923F54" w:rsidRDefault="00EB6BF8" w:rsidP="00923F54">
      <w:pPr>
        <w:rPr>
          <w:rFonts w:ascii="新細明體" w:eastAsia="SimSun" w:hAnsi="新細明體"/>
        </w:rPr>
      </w:pPr>
      <w:r w:rsidRPr="00923F54">
        <w:rPr>
          <w:rFonts w:ascii="新細明體" w:hAnsi="新細明體" w:hint="eastAsia"/>
        </w:rPr>
        <w:t>十一</w:t>
      </w:r>
      <w:r w:rsidR="00ED035B" w:rsidRPr="00923F54">
        <w:rPr>
          <w:rFonts w:ascii="新細明體" w:hAnsi="新細明體" w:hint="eastAsia"/>
        </w:rPr>
        <w:t>、年代標示：</w:t>
      </w:r>
    </w:p>
    <w:p w14:paraId="7D6BB46E" w14:textId="77777777" w:rsidR="00ED035B" w:rsidRPr="00923F54" w:rsidRDefault="00ED035B" w:rsidP="00923F54">
      <w:pPr>
        <w:ind w:firstLineChars="400" w:firstLine="960"/>
        <w:rPr>
          <w:rFonts w:ascii="新細明體" w:hAnsi="新細明體"/>
        </w:rPr>
      </w:pPr>
      <w:r w:rsidRPr="00923F54">
        <w:rPr>
          <w:rFonts w:ascii="新細明體" w:hAnsi="新細明體" w:hint="eastAsia"/>
        </w:rPr>
        <w:t>文章中若有年代，儘量使用國字，其後以括號附註西元年代，西元年則用阿拉伯數字。</w:t>
      </w:r>
    </w:p>
    <w:p w14:paraId="27F5D4DA" w14:textId="77777777" w:rsidR="00ED035B" w:rsidRPr="00923F54" w:rsidRDefault="00ED035B" w:rsidP="00EB6BF8">
      <w:pPr>
        <w:ind w:leftChars="150" w:left="360"/>
        <w:rPr>
          <w:rFonts w:ascii="新細明體" w:hAnsi="新細明體"/>
        </w:rPr>
      </w:pPr>
      <w:r w:rsidRPr="00923F54">
        <w:rPr>
          <w:rFonts w:ascii="新細明體" w:hAnsi="新細明體"/>
        </w:rPr>
        <w:t>1.</w:t>
      </w:r>
      <w:r w:rsidRPr="00923F54">
        <w:rPr>
          <w:rFonts w:ascii="新細明體" w:hAnsi="新細明體" w:hint="eastAsia"/>
        </w:rPr>
        <w:t>司馬遷</w:t>
      </w:r>
      <w:r w:rsidRPr="00923F54">
        <w:rPr>
          <w:rFonts w:ascii="新細明體" w:hAnsi="新細明體"/>
        </w:rPr>
        <w:t xml:space="preserve"> (145-86 B.C.)</w:t>
      </w:r>
    </w:p>
    <w:p w14:paraId="1CF37076" w14:textId="77777777" w:rsidR="00ED035B" w:rsidRPr="00923F54" w:rsidRDefault="00ED035B" w:rsidP="00EB6BF8">
      <w:pPr>
        <w:ind w:leftChars="150" w:left="360"/>
        <w:rPr>
          <w:rFonts w:ascii="新細明體" w:hAnsi="新細明體"/>
        </w:rPr>
      </w:pPr>
      <w:r w:rsidRPr="00923F54">
        <w:rPr>
          <w:rFonts w:ascii="新細明體" w:hAnsi="新細明體"/>
        </w:rPr>
        <w:t>2.</w:t>
      </w:r>
      <w:r w:rsidRPr="00923F54">
        <w:rPr>
          <w:rFonts w:ascii="新細明體" w:hAnsi="新細明體" w:hint="eastAsia"/>
        </w:rPr>
        <w:t>馬援</w:t>
      </w:r>
      <w:r w:rsidRPr="00923F54">
        <w:rPr>
          <w:rFonts w:ascii="新細明體" w:hAnsi="新細明體"/>
        </w:rPr>
        <w:t xml:space="preserve"> (14B.C.-49 A.D.)</w:t>
      </w:r>
    </w:p>
    <w:p w14:paraId="422E1A5C" w14:textId="77777777" w:rsidR="00ED035B" w:rsidRPr="00923F54" w:rsidRDefault="00ED035B" w:rsidP="00EB6BF8">
      <w:pPr>
        <w:ind w:leftChars="150" w:left="360"/>
        <w:rPr>
          <w:rFonts w:ascii="新細明體" w:hAnsi="新細明體"/>
        </w:rPr>
      </w:pPr>
      <w:r w:rsidRPr="00923F54">
        <w:rPr>
          <w:rFonts w:ascii="新細明體" w:hAnsi="新細明體"/>
        </w:rPr>
        <w:t>3.</w:t>
      </w:r>
      <w:r w:rsidRPr="00923F54">
        <w:rPr>
          <w:rFonts w:ascii="新細明體" w:hAnsi="新細明體" w:hint="eastAsia"/>
        </w:rPr>
        <w:t>道光辛</w:t>
      </w:r>
      <w:proofErr w:type="gramStart"/>
      <w:r w:rsidRPr="00923F54">
        <w:rPr>
          <w:rFonts w:ascii="新細明體" w:hAnsi="新細明體" w:hint="eastAsia"/>
        </w:rPr>
        <w:t>丑</w:t>
      </w:r>
      <w:proofErr w:type="gramEnd"/>
      <w:r w:rsidRPr="00923F54">
        <w:rPr>
          <w:rFonts w:ascii="新細明體" w:hAnsi="新細明體" w:hint="eastAsia"/>
        </w:rPr>
        <w:t>年</w:t>
      </w:r>
      <w:r w:rsidRPr="00923F54">
        <w:rPr>
          <w:rFonts w:ascii="新細明體" w:hAnsi="新細明體"/>
        </w:rPr>
        <w:t xml:space="preserve"> (1841)</w:t>
      </w:r>
    </w:p>
    <w:p w14:paraId="4EA22E45" w14:textId="77777777" w:rsidR="000959FB" w:rsidRDefault="000959FB" w:rsidP="000959FB">
      <w:pPr>
        <w:jc w:val="center"/>
        <w:rPr>
          <w:rFonts w:ascii="新細明體" w:eastAsia="SimSun" w:hAnsi="新細明體"/>
          <w:sz w:val="21"/>
          <w:szCs w:val="21"/>
        </w:rPr>
      </w:pPr>
      <w:r>
        <w:rPr>
          <w:rFonts w:ascii="新細明體" w:hAnsi="新細明體"/>
          <w:sz w:val="21"/>
          <w:szCs w:val="21"/>
        </w:rPr>
        <w:br w:type="page"/>
      </w:r>
    </w:p>
    <w:p w14:paraId="3ED5DD04" w14:textId="77777777" w:rsidR="000959FB" w:rsidRPr="00424B8D" w:rsidRDefault="00C70E49" w:rsidP="00424B8D">
      <w:pPr>
        <w:jc w:val="right"/>
        <w:rPr>
          <w:rFonts w:ascii="標楷體" w:eastAsia="標楷體" w:hAnsi="標楷體"/>
        </w:rPr>
      </w:pPr>
      <w:r w:rsidRPr="00424B8D">
        <w:rPr>
          <w:rFonts w:ascii="標楷體" w:eastAsia="標楷體" w:hAnsi="標楷體" w:cs="新細明體" w:hint="eastAsia"/>
          <w:color w:val="000000"/>
          <w:kern w:val="0"/>
        </w:rPr>
        <w:lastRenderedPageBreak/>
        <w:t>參考格式：</w:t>
      </w:r>
      <w:r w:rsidR="00424B8D" w:rsidRPr="00424B8D">
        <w:rPr>
          <w:rFonts w:ascii="標楷體" w:eastAsia="標楷體" w:hAnsi="標楷體" w:cs="新細明體" w:hint="eastAsia"/>
          <w:color w:val="000000"/>
          <w:kern w:val="0"/>
        </w:rPr>
        <w:t>封面部分</w:t>
      </w:r>
    </w:p>
    <w:p w14:paraId="2D8CB507" w14:textId="77777777" w:rsidR="000959FB" w:rsidRPr="00BF37A2" w:rsidRDefault="000959FB" w:rsidP="000959FB">
      <w:pPr>
        <w:jc w:val="center"/>
        <w:rPr>
          <w:rFonts w:ascii="標楷體" w:eastAsia="標楷體" w:hAnsi="標楷體"/>
          <w:sz w:val="40"/>
          <w:szCs w:val="40"/>
        </w:rPr>
      </w:pPr>
      <w:r w:rsidRPr="00BF37A2">
        <w:rPr>
          <w:rFonts w:ascii="標楷體" w:eastAsia="標楷體" w:hAnsi="標楷體" w:hint="eastAsia"/>
          <w:sz w:val="40"/>
          <w:szCs w:val="40"/>
        </w:rPr>
        <w:t>華</w:t>
      </w:r>
      <w:proofErr w:type="gramStart"/>
      <w:r w:rsidRPr="00BF37A2">
        <w:rPr>
          <w:rFonts w:ascii="標楷體" w:eastAsia="標楷體" w:hAnsi="標楷體" w:hint="eastAsia"/>
          <w:sz w:val="40"/>
          <w:szCs w:val="40"/>
        </w:rPr>
        <w:t>梵</w:t>
      </w:r>
      <w:proofErr w:type="gramEnd"/>
      <w:r w:rsidRPr="00BF37A2">
        <w:rPr>
          <w:rFonts w:ascii="標楷體" w:eastAsia="標楷體" w:hAnsi="標楷體" w:hint="eastAsia"/>
          <w:sz w:val="40"/>
          <w:szCs w:val="40"/>
        </w:rPr>
        <w:t>大學東方人文思想研究所</w:t>
      </w:r>
    </w:p>
    <w:p w14:paraId="0A098777" w14:textId="0BA3F0ED" w:rsidR="000959FB" w:rsidRPr="00BF37A2" w:rsidRDefault="00573E36" w:rsidP="000959FB">
      <w:pPr>
        <w:spacing w:line="360" w:lineRule="auto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SimSun" w:eastAsia="SimSun" w:hAnsi="SimSun" w:hint="eastAsia"/>
          <w:sz w:val="40"/>
          <w:szCs w:val="40"/>
        </w:rPr>
        <w:t>○○</w:t>
      </w:r>
      <w:r w:rsidR="00DD46D9">
        <w:rPr>
          <w:rFonts w:ascii="標楷體" w:eastAsia="標楷體" w:hAnsi="標楷體" w:hint="eastAsia"/>
          <w:sz w:val="40"/>
          <w:szCs w:val="40"/>
        </w:rPr>
        <w:t>學年第</w:t>
      </w:r>
      <w:r w:rsidR="00DD46D9">
        <w:rPr>
          <w:rFonts w:ascii="SimSun" w:eastAsia="SimSun" w:hAnsi="SimSun" w:hint="eastAsia"/>
          <w:sz w:val="40"/>
          <w:szCs w:val="40"/>
        </w:rPr>
        <w:t>○</w:t>
      </w:r>
      <w:r w:rsidR="00BF37A2" w:rsidRPr="00BF37A2">
        <w:rPr>
          <w:rFonts w:ascii="標楷體" w:eastAsia="標楷體" w:hAnsi="標楷體" w:hint="eastAsia"/>
          <w:sz w:val="40"/>
          <w:szCs w:val="40"/>
        </w:rPr>
        <w:t>學期</w:t>
      </w:r>
      <w:r w:rsidR="007F78A1" w:rsidRPr="007F78A1">
        <w:rPr>
          <w:rFonts w:ascii="標楷體" w:eastAsia="標楷體" w:hAnsi="標楷體" w:hint="eastAsia"/>
          <w:sz w:val="40"/>
          <w:szCs w:val="40"/>
        </w:rPr>
        <w:t>研究生</w:t>
      </w:r>
      <w:r w:rsidR="00BF37A2" w:rsidRPr="00BF37A2">
        <w:rPr>
          <w:rFonts w:ascii="標楷體" w:eastAsia="標楷體" w:hAnsi="標楷體" w:hint="eastAsia"/>
          <w:sz w:val="40"/>
          <w:szCs w:val="40"/>
        </w:rPr>
        <w:t>論文發表</w:t>
      </w:r>
    </w:p>
    <w:p w14:paraId="2A9EA35E" w14:textId="77777777" w:rsidR="000959FB" w:rsidRPr="00BF37A2" w:rsidRDefault="000959FB" w:rsidP="000959FB">
      <w:pPr>
        <w:jc w:val="center"/>
        <w:rPr>
          <w:rFonts w:ascii="標楷體" w:eastAsia="標楷體" w:hAnsi="標楷體"/>
        </w:rPr>
      </w:pPr>
    </w:p>
    <w:p w14:paraId="22EE1D66" w14:textId="77777777" w:rsidR="000959FB" w:rsidRPr="00BF37A2" w:rsidRDefault="000959FB" w:rsidP="000959FB">
      <w:pPr>
        <w:jc w:val="center"/>
        <w:rPr>
          <w:rFonts w:ascii="標楷體" w:eastAsia="標楷體" w:hAnsi="標楷體"/>
        </w:rPr>
      </w:pPr>
    </w:p>
    <w:p w14:paraId="23EA9A23" w14:textId="77777777" w:rsidR="000959FB" w:rsidRPr="00BF37A2" w:rsidRDefault="00DE4852" w:rsidP="000959FB">
      <w:pPr>
        <w:jc w:val="center"/>
        <w:rPr>
          <w:rFonts w:ascii="標楷體" w:eastAsia="標楷體" w:hAnsi="標楷體"/>
          <w:sz w:val="52"/>
        </w:rPr>
      </w:pPr>
      <w:r w:rsidRPr="00BF37A2">
        <w:rPr>
          <w:rFonts w:ascii="標楷體" w:eastAsia="標楷體" w:hAnsi="標楷體" w:hint="eastAsia"/>
          <w:sz w:val="52"/>
        </w:rPr>
        <w:t>試</w:t>
      </w:r>
      <w:r w:rsidR="00DC794A" w:rsidRPr="00BF37A2">
        <w:rPr>
          <w:rFonts w:ascii="標楷體" w:eastAsia="標楷體" w:hAnsi="標楷體" w:hint="eastAsia"/>
          <w:sz w:val="52"/>
        </w:rPr>
        <w:t>論</w:t>
      </w:r>
      <w:r w:rsidR="00F31D15" w:rsidRPr="00BF37A2">
        <w:rPr>
          <w:rFonts w:ascii="標楷體" w:eastAsia="標楷體" w:hAnsi="標楷體" w:hint="eastAsia"/>
          <w:sz w:val="52"/>
        </w:rPr>
        <w:t>孟子</w:t>
      </w:r>
      <w:r w:rsidR="00F502D3" w:rsidRPr="00BF37A2">
        <w:rPr>
          <w:rFonts w:ascii="標楷體" w:eastAsia="標楷體" w:hAnsi="標楷體" w:hint="eastAsia"/>
          <w:sz w:val="52"/>
        </w:rPr>
        <w:t>的</w:t>
      </w:r>
      <w:r w:rsidRPr="00BF37A2">
        <w:rPr>
          <w:rFonts w:ascii="標楷體" w:eastAsia="標楷體" w:hAnsi="標楷體" w:hint="eastAsia"/>
          <w:sz w:val="52"/>
        </w:rPr>
        <w:t>民本</w:t>
      </w:r>
      <w:r w:rsidR="00F502D3" w:rsidRPr="00BF37A2">
        <w:rPr>
          <w:rFonts w:ascii="標楷體" w:eastAsia="標楷體" w:hAnsi="標楷體" w:hint="eastAsia"/>
          <w:sz w:val="52"/>
        </w:rPr>
        <w:t>思想</w:t>
      </w:r>
    </w:p>
    <w:p w14:paraId="7A280083" w14:textId="77777777" w:rsidR="000959FB" w:rsidRDefault="000959FB" w:rsidP="000959FB">
      <w:pPr>
        <w:jc w:val="center"/>
        <w:rPr>
          <w:rFonts w:eastAsia="標楷體"/>
          <w:sz w:val="32"/>
        </w:rPr>
      </w:pPr>
    </w:p>
    <w:p w14:paraId="6BA88C96" w14:textId="77777777" w:rsidR="000959FB" w:rsidRPr="000959FB" w:rsidRDefault="000959FB" w:rsidP="000959FB">
      <w:pPr>
        <w:jc w:val="center"/>
        <w:rPr>
          <w:rFonts w:eastAsia="SimSun"/>
          <w:sz w:val="36"/>
        </w:rPr>
      </w:pPr>
    </w:p>
    <w:p w14:paraId="3C263F05" w14:textId="77777777" w:rsidR="000959FB" w:rsidRDefault="00000000" w:rsidP="000959FB">
      <w:pPr>
        <w:jc w:val="center"/>
        <w:rPr>
          <w:rFonts w:eastAsia="SimSun"/>
          <w:sz w:val="36"/>
          <w:lang w:eastAsia="zh-CN"/>
        </w:rPr>
      </w:pPr>
      <w:r>
        <w:rPr>
          <w:rFonts w:eastAsia="標楷體"/>
          <w:noProof/>
        </w:rPr>
        <w:pict w14:anchorId="35A8D625">
          <v:rect id="_x0000_s2056" style="position:absolute;left:0;text-align:left;margin-left:333pt;margin-top:36pt;width:174.05pt;height:78.05pt;z-index:251657728" filled="f">
            <v:textbox inset="1pt,1pt,1pt,1pt">
              <w:txbxContent>
                <w:p w14:paraId="7CA95C07" w14:textId="77777777" w:rsidR="000959FB" w:rsidRDefault="000959FB" w:rsidP="000959FB">
                  <w:pPr>
                    <w:rPr>
                      <w:rFonts w:ascii="標楷體" w:eastAsia="標楷體"/>
                      <w:sz w:val="28"/>
                    </w:rPr>
                  </w:pPr>
                  <w:r>
                    <w:rPr>
                      <w:rFonts w:ascii="標楷體" w:eastAsia="標楷體" w:hint="eastAsia"/>
                      <w:sz w:val="26"/>
                    </w:rPr>
                    <w:t>請向所內索取本校「阿</w:t>
                  </w:r>
                  <w:proofErr w:type="gramStart"/>
                  <w:r>
                    <w:rPr>
                      <w:rFonts w:ascii="標楷體" w:eastAsia="標楷體" w:hint="eastAsia"/>
                      <w:sz w:val="26"/>
                    </w:rPr>
                    <w:t>育王柱</w:t>
                  </w:r>
                  <w:proofErr w:type="gramEnd"/>
                  <w:r>
                    <w:rPr>
                      <w:rFonts w:ascii="標楷體" w:eastAsia="標楷體" w:hint="eastAsia"/>
                      <w:sz w:val="26"/>
                    </w:rPr>
                    <w:t>」精神標誌</w:t>
                  </w:r>
                  <w:r>
                    <w:rPr>
                      <w:rFonts w:ascii="標楷體" w:eastAsia="標楷體"/>
                      <w:sz w:val="26"/>
                    </w:rPr>
                    <w:t>Word</w:t>
                  </w:r>
                  <w:r>
                    <w:rPr>
                      <w:rFonts w:ascii="標楷體" w:eastAsia="標楷體" w:hint="eastAsia"/>
                      <w:sz w:val="26"/>
                    </w:rPr>
                    <w:t>圖形檔：插入→圖片→從檔案→選</w:t>
                  </w:r>
                  <w:r>
                    <w:rPr>
                      <w:rFonts w:ascii="標楷體" w:eastAsia="標楷體"/>
                      <w:sz w:val="26"/>
                    </w:rPr>
                    <w:t>A(B)</w:t>
                  </w:r>
                  <w:r>
                    <w:rPr>
                      <w:rFonts w:ascii="標楷體" w:eastAsia="標楷體" w:hint="eastAsia"/>
                      <w:sz w:val="26"/>
                    </w:rPr>
                    <w:t>碟→點選「連結到檔案」→確定</w:t>
                  </w:r>
                </w:p>
              </w:txbxContent>
            </v:textbox>
          </v:rect>
        </w:pict>
      </w:r>
      <w:r w:rsidR="00BF37A2">
        <w:rPr>
          <w:rFonts w:eastAsia="標楷體"/>
          <w:noProof/>
          <w:sz w:val="36"/>
        </w:rPr>
        <w:drawing>
          <wp:inline distT="0" distB="0" distL="0" distR="0" wp14:anchorId="292C2574" wp14:editId="1DA5AF14">
            <wp:extent cx="1676400" cy="1438275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4C6548" w14:textId="77777777" w:rsidR="000959FB" w:rsidRDefault="000959FB" w:rsidP="00A34E13">
      <w:pPr>
        <w:rPr>
          <w:rFonts w:eastAsia="SimSun"/>
          <w:sz w:val="36"/>
          <w:lang w:eastAsia="zh-CN"/>
        </w:rPr>
      </w:pPr>
    </w:p>
    <w:p w14:paraId="67D6330D" w14:textId="77777777" w:rsidR="00A34E13" w:rsidRDefault="00A34E13" w:rsidP="00A34E13">
      <w:pPr>
        <w:rPr>
          <w:rFonts w:eastAsia="SimSun"/>
          <w:sz w:val="36"/>
          <w:lang w:eastAsia="zh-CN"/>
        </w:rPr>
      </w:pPr>
    </w:p>
    <w:p w14:paraId="1F7166E5" w14:textId="77777777" w:rsidR="00A34E13" w:rsidRPr="000959FB" w:rsidRDefault="00A34E13" w:rsidP="00A34E13">
      <w:pPr>
        <w:rPr>
          <w:rFonts w:eastAsia="SimSun"/>
          <w:sz w:val="36"/>
          <w:lang w:eastAsia="zh-CN"/>
        </w:rPr>
      </w:pPr>
    </w:p>
    <w:p w14:paraId="5C852B9E" w14:textId="77777777" w:rsidR="000959FB" w:rsidRPr="00A34E13" w:rsidRDefault="000959FB" w:rsidP="00A34E13">
      <w:pPr>
        <w:spacing w:before="60" w:after="60"/>
        <w:ind w:leftChars="675" w:left="1620"/>
        <w:rPr>
          <w:rFonts w:ascii="標楷體" w:eastAsia="標楷體" w:hAnsi="標楷體"/>
          <w:sz w:val="28"/>
          <w:szCs w:val="28"/>
        </w:rPr>
      </w:pPr>
      <w:r w:rsidRPr="00A34E13">
        <w:rPr>
          <w:rFonts w:ascii="標楷體" w:eastAsia="標楷體" w:hAnsi="標楷體" w:hint="eastAsia"/>
          <w:sz w:val="28"/>
          <w:szCs w:val="28"/>
        </w:rPr>
        <w:t>研究生：○○○</w:t>
      </w:r>
    </w:p>
    <w:p w14:paraId="7BE730B9" w14:textId="77777777" w:rsidR="000959FB" w:rsidRPr="00A34E13" w:rsidRDefault="000959FB" w:rsidP="00A34E13">
      <w:pPr>
        <w:spacing w:before="60" w:after="60"/>
        <w:ind w:leftChars="675" w:left="1620"/>
        <w:rPr>
          <w:rFonts w:ascii="標楷體" w:eastAsia="標楷體" w:hAnsi="標楷體"/>
          <w:sz w:val="28"/>
          <w:szCs w:val="28"/>
        </w:rPr>
      </w:pPr>
      <w:r w:rsidRPr="00A34E13">
        <w:rPr>
          <w:rFonts w:ascii="標楷體" w:eastAsia="標楷體" w:hAnsi="標楷體" w:hint="eastAsia"/>
          <w:sz w:val="28"/>
          <w:szCs w:val="28"/>
        </w:rPr>
        <w:t>學號：○○○○○○</w:t>
      </w:r>
    </w:p>
    <w:p w14:paraId="6F4531B9" w14:textId="77777777" w:rsidR="000959FB" w:rsidRPr="00A34E13" w:rsidRDefault="000959FB" w:rsidP="00A34E13">
      <w:pPr>
        <w:spacing w:before="60" w:after="60"/>
        <w:ind w:leftChars="675" w:left="1620"/>
        <w:rPr>
          <w:rFonts w:ascii="標楷體" w:eastAsia="標楷體" w:hAnsi="標楷體"/>
          <w:sz w:val="28"/>
          <w:szCs w:val="28"/>
        </w:rPr>
      </w:pPr>
      <w:r w:rsidRPr="00A34E13">
        <w:rPr>
          <w:rFonts w:ascii="標楷體" w:eastAsia="標楷體" w:hAnsi="標楷體" w:hint="eastAsia"/>
          <w:sz w:val="28"/>
          <w:szCs w:val="28"/>
        </w:rPr>
        <w:t>提出日期：○○○○</w:t>
      </w:r>
    </w:p>
    <w:p w14:paraId="4C91849C" w14:textId="77777777" w:rsidR="00424B8D" w:rsidRPr="00424B8D" w:rsidRDefault="008A2ECF" w:rsidP="00A34E13">
      <w:pPr>
        <w:ind w:leftChars="675" w:left="2180" w:hangingChars="200" w:hanging="560"/>
        <w:jc w:val="right"/>
        <w:rPr>
          <w:rFonts w:ascii="標楷體" w:eastAsia="標楷體" w:hAnsi="標楷體"/>
          <w:sz w:val="40"/>
          <w:szCs w:val="40"/>
        </w:rPr>
      </w:pPr>
      <w:r w:rsidRPr="00A34E13">
        <w:rPr>
          <w:rFonts w:ascii="新細明體" w:eastAsia="SimSun" w:hAnsi="新細明體"/>
          <w:sz w:val="28"/>
          <w:szCs w:val="28"/>
        </w:rPr>
        <w:br w:type="page"/>
      </w:r>
      <w:r w:rsidR="00424B8D" w:rsidRPr="00424B8D">
        <w:rPr>
          <w:rFonts w:ascii="標楷體" w:eastAsia="標楷體" w:hAnsi="標楷體" w:cs="新細明體" w:hint="eastAsia"/>
          <w:color w:val="000000"/>
          <w:kern w:val="0"/>
        </w:rPr>
        <w:lastRenderedPageBreak/>
        <w:t>參考格式：本文部分</w:t>
      </w:r>
    </w:p>
    <w:p w14:paraId="05993F00" w14:textId="77777777" w:rsidR="0058047F" w:rsidRPr="00294216" w:rsidRDefault="0058047F" w:rsidP="00294216">
      <w:pPr>
        <w:ind w:left="800" w:hangingChars="200" w:hanging="800"/>
        <w:jc w:val="center"/>
        <w:rPr>
          <w:rFonts w:ascii="標楷體" w:eastAsia="標楷體" w:hAnsi="標楷體"/>
          <w:sz w:val="40"/>
          <w:szCs w:val="40"/>
        </w:rPr>
      </w:pPr>
      <w:r w:rsidRPr="00294216">
        <w:rPr>
          <w:rFonts w:ascii="標楷體" w:eastAsia="標楷體" w:hAnsi="標楷體" w:hint="eastAsia"/>
          <w:sz w:val="40"/>
          <w:szCs w:val="40"/>
        </w:rPr>
        <w:t>題目：</w:t>
      </w:r>
      <w:r w:rsidR="00294216" w:rsidRPr="00294216">
        <w:rPr>
          <w:rFonts w:ascii="標楷體" w:eastAsia="標楷體" w:hAnsi="標楷體" w:hint="eastAsia"/>
          <w:sz w:val="40"/>
          <w:szCs w:val="40"/>
        </w:rPr>
        <w:t>○○○○</w:t>
      </w:r>
    </w:p>
    <w:p w14:paraId="63128CCF" w14:textId="77777777" w:rsidR="00294216" w:rsidRPr="00923F54" w:rsidRDefault="00294216" w:rsidP="00923F54"/>
    <w:p w14:paraId="59B0C8AD" w14:textId="77777777" w:rsidR="00294216" w:rsidRDefault="008A2ECF" w:rsidP="00294216">
      <w:pPr>
        <w:ind w:left="640" w:hangingChars="200" w:hanging="640"/>
        <w:jc w:val="center"/>
        <w:rPr>
          <w:rFonts w:ascii="標楷體" w:eastAsia="SimSun" w:hAnsi="標楷體"/>
          <w:sz w:val="32"/>
          <w:szCs w:val="32"/>
        </w:rPr>
      </w:pPr>
      <w:r w:rsidRPr="00294216">
        <w:rPr>
          <w:rFonts w:ascii="標楷體" w:eastAsia="標楷體" w:hAnsi="標楷體" w:hint="eastAsia"/>
          <w:sz w:val="32"/>
          <w:szCs w:val="32"/>
        </w:rPr>
        <w:t>摘要</w:t>
      </w:r>
    </w:p>
    <w:p w14:paraId="6E0F68C4" w14:textId="77777777" w:rsidR="00294216" w:rsidRPr="00294216" w:rsidRDefault="008A2ECF" w:rsidP="00294216">
      <w:pPr>
        <w:ind w:left="480" w:hangingChars="200" w:hanging="480"/>
        <w:jc w:val="center"/>
        <w:rPr>
          <w:rFonts w:ascii="新細明體" w:hAnsi="新細明體"/>
          <w:sz w:val="32"/>
          <w:szCs w:val="32"/>
        </w:rPr>
      </w:pPr>
      <w:r w:rsidRPr="00294216">
        <w:rPr>
          <w:rFonts w:ascii="新細明體" w:hAnsi="新細明體" w:hint="eastAsia"/>
        </w:rPr>
        <w:t>（約200字）</w:t>
      </w:r>
    </w:p>
    <w:p w14:paraId="603311D3" w14:textId="77777777" w:rsidR="00294216" w:rsidRPr="00923F54" w:rsidRDefault="00294216" w:rsidP="00923F54"/>
    <w:p w14:paraId="223FB7C7" w14:textId="77777777" w:rsidR="00294216" w:rsidRDefault="008A2ECF" w:rsidP="00294216">
      <w:pPr>
        <w:ind w:left="640" w:hangingChars="200" w:hanging="640"/>
        <w:jc w:val="center"/>
        <w:rPr>
          <w:rFonts w:ascii="標楷體" w:eastAsia="SimSun" w:hAnsi="標楷體"/>
          <w:sz w:val="32"/>
          <w:szCs w:val="32"/>
        </w:rPr>
      </w:pPr>
      <w:r w:rsidRPr="00294216">
        <w:rPr>
          <w:rFonts w:ascii="標楷體" w:eastAsia="標楷體" w:hAnsi="標楷體" w:hint="eastAsia"/>
          <w:sz w:val="32"/>
          <w:szCs w:val="32"/>
        </w:rPr>
        <w:t>關鍵詞</w:t>
      </w:r>
    </w:p>
    <w:p w14:paraId="017A04E5" w14:textId="77777777" w:rsidR="008A2ECF" w:rsidRPr="00294216" w:rsidRDefault="008A2ECF" w:rsidP="00294216">
      <w:pPr>
        <w:ind w:left="480" w:hangingChars="200" w:hanging="480"/>
        <w:jc w:val="center"/>
        <w:rPr>
          <w:rFonts w:ascii="新細明體" w:hAnsi="新細明體"/>
          <w:sz w:val="32"/>
          <w:szCs w:val="32"/>
        </w:rPr>
      </w:pPr>
      <w:r w:rsidRPr="00294216">
        <w:rPr>
          <w:rFonts w:ascii="新細明體" w:hAnsi="新細明體" w:hint="eastAsia"/>
        </w:rPr>
        <w:t>（不超過5個）</w:t>
      </w:r>
    </w:p>
    <w:p w14:paraId="411A7020" w14:textId="77777777" w:rsidR="00294216" w:rsidRPr="00923F54" w:rsidRDefault="00294216" w:rsidP="00923F54"/>
    <w:p w14:paraId="2E4C588A" w14:textId="77777777" w:rsidR="00294216" w:rsidRPr="00294216" w:rsidRDefault="008A2ECF" w:rsidP="00294216">
      <w:pPr>
        <w:ind w:left="640" w:hangingChars="200" w:hanging="640"/>
        <w:jc w:val="center"/>
        <w:rPr>
          <w:rFonts w:ascii="標楷體" w:eastAsia="SimSun" w:hAnsi="標楷體"/>
          <w:sz w:val="32"/>
          <w:szCs w:val="32"/>
        </w:rPr>
      </w:pPr>
      <w:r w:rsidRPr="00294216">
        <w:rPr>
          <w:rFonts w:ascii="標楷體" w:eastAsia="標楷體" w:hAnsi="標楷體" w:hint="eastAsia"/>
          <w:sz w:val="32"/>
          <w:szCs w:val="32"/>
        </w:rPr>
        <w:t>前言</w:t>
      </w:r>
    </w:p>
    <w:p w14:paraId="41ED6E10" w14:textId="77777777" w:rsidR="008A2ECF" w:rsidRPr="008C7F16" w:rsidRDefault="00F31D15" w:rsidP="00294216">
      <w:pPr>
        <w:ind w:left="480" w:hangingChars="200" w:hanging="480"/>
        <w:jc w:val="center"/>
        <w:rPr>
          <w:rFonts w:ascii="新細明體" w:eastAsia="SimSun" w:hAnsi="新細明體"/>
        </w:rPr>
      </w:pPr>
      <w:r w:rsidRPr="00F31D15">
        <w:rPr>
          <w:rFonts w:ascii="新細明體" w:hAnsi="新細明體" w:hint="eastAsia"/>
        </w:rPr>
        <w:t>起：</w:t>
      </w:r>
      <w:r w:rsidR="0058047F" w:rsidRPr="00F31D15">
        <w:rPr>
          <w:rFonts w:ascii="新細明體" w:hAnsi="新細明體" w:hint="eastAsia"/>
        </w:rPr>
        <w:t>本報告撰</w:t>
      </w:r>
      <w:r w:rsidR="0058047F" w:rsidRPr="00294216">
        <w:rPr>
          <w:rFonts w:ascii="新細明體" w:hAnsi="新細明體" w:hint="eastAsia"/>
        </w:rPr>
        <w:t>寫動機、目的、經緯等的説明</w:t>
      </w:r>
      <w:r w:rsidR="008C7F16">
        <w:rPr>
          <w:rFonts w:ascii="SimSun" w:eastAsia="SimSun" w:hAnsi="SimSun" w:hint="eastAsia"/>
        </w:rPr>
        <w:t>。</w:t>
      </w:r>
    </w:p>
    <w:p w14:paraId="4CA4440A" w14:textId="77777777" w:rsidR="00294216" w:rsidRPr="00923F54" w:rsidRDefault="00294216" w:rsidP="00923F54"/>
    <w:p w14:paraId="54D30082" w14:textId="77777777" w:rsidR="00294216" w:rsidRDefault="0058047F" w:rsidP="00294216">
      <w:pPr>
        <w:ind w:left="640" w:hangingChars="200" w:hanging="640"/>
        <w:jc w:val="center"/>
        <w:rPr>
          <w:rFonts w:ascii="標楷體" w:eastAsia="SimSun" w:hAnsi="標楷體"/>
        </w:rPr>
      </w:pPr>
      <w:r w:rsidRPr="00294216">
        <w:rPr>
          <w:rFonts w:ascii="標楷體" w:eastAsia="標楷體" w:hAnsi="標楷體" w:hint="eastAsia"/>
          <w:sz w:val="32"/>
          <w:szCs w:val="32"/>
        </w:rPr>
        <w:t>一</w:t>
      </w:r>
      <w:r w:rsidRPr="00294216">
        <w:rPr>
          <w:rFonts w:ascii="標楷體" w:eastAsia="標楷體" w:hAnsi="標楷體" w:hint="eastAsia"/>
        </w:rPr>
        <w:t>、</w:t>
      </w:r>
      <w:r w:rsidR="00294216" w:rsidRPr="00294216">
        <w:rPr>
          <w:rFonts w:ascii="標楷體" w:eastAsia="標楷體" w:hAnsi="標楷體" w:hint="eastAsia"/>
          <w:sz w:val="40"/>
          <w:szCs w:val="40"/>
        </w:rPr>
        <w:t>○○○○</w:t>
      </w:r>
      <w:r w:rsidR="00F502D3" w:rsidRPr="00294216">
        <w:rPr>
          <w:rStyle w:val="a8"/>
          <w:rFonts w:ascii="新細明體" w:hAnsi="新細明體"/>
        </w:rPr>
        <w:footnoteReference w:id="1"/>
      </w:r>
    </w:p>
    <w:p w14:paraId="3DC76301" w14:textId="77777777" w:rsidR="00294216" w:rsidRPr="00294216" w:rsidRDefault="00F31D15" w:rsidP="00294216">
      <w:pPr>
        <w:ind w:left="480" w:hangingChars="200" w:hanging="480"/>
        <w:jc w:val="center"/>
        <w:rPr>
          <w:rFonts w:ascii="新細明體" w:hAnsi="新細明體"/>
        </w:rPr>
      </w:pPr>
      <w:r w:rsidRPr="00F31D15">
        <w:rPr>
          <w:rFonts w:ascii="新細明體" w:hAnsi="新細明體" w:hint="eastAsia"/>
        </w:rPr>
        <w:t>承：</w:t>
      </w:r>
      <w:r w:rsidR="0058047F" w:rsidRPr="00F31D15">
        <w:rPr>
          <w:rFonts w:ascii="新細明體" w:hAnsi="新細明體" w:hint="eastAsia"/>
        </w:rPr>
        <w:t>對此</w:t>
      </w:r>
      <w:r w:rsidR="0058047F" w:rsidRPr="00294216">
        <w:rPr>
          <w:rFonts w:ascii="新細明體" w:hAnsi="新細明體" w:hint="eastAsia"/>
        </w:rPr>
        <w:t>課題的前人研究狀況説明以及初步的推論</w:t>
      </w:r>
      <w:r w:rsidR="00294216" w:rsidRPr="00294216">
        <w:rPr>
          <w:rFonts w:ascii="新細明體" w:hAnsi="新細明體" w:hint="eastAsia"/>
        </w:rPr>
        <w:t>。</w:t>
      </w:r>
    </w:p>
    <w:p w14:paraId="252DE6CC" w14:textId="77777777" w:rsidR="00923F54" w:rsidRPr="00923F54" w:rsidRDefault="00923F54" w:rsidP="00294216">
      <w:pPr>
        <w:ind w:left="480" w:hangingChars="200" w:hanging="480"/>
        <w:jc w:val="center"/>
        <w:rPr>
          <w:rFonts w:ascii="新細明體" w:eastAsia="SimSun" w:hAnsi="新細明體"/>
        </w:rPr>
      </w:pPr>
    </w:p>
    <w:p w14:paraId="6CFBD3E2" w14:textId="77777777" w:rsidR="00294216" w:rsidRDefault="0058047F" w:rsidP="00294216">
      <w:pPr>
        <w:ind w:left="640" w:hangingChars="200" w:hanging="640"/>
        <w:jc w:val="center"/>
        <w:rPr>
          <w:rFonts w:ascii="標楷體" w:eastAsia="SimSun" w:hAnsi="標楷體"/>
        </w:rPr>
      </w:pPr>
      <w:r w:rsidRPr="00294216">
        <w:rPr>
          <w:rFonts w:ascii="標楷體" w:eastAsia="標楷體" w:hAnsi="標楷體" w:hint="eastAsia"/>
          <w:sz w:val="32"/>
          <w:szCs w:val="32"/>
        </w:rPr>
        <w:t>二</w:t>
      </w:r>
      <w:r w:rsidRPr="00294216">
        <w:rPr>
          <w:rFonts w:ascii="標楷體" w:eastAsia="標楷體" w:hAnsi="標楷體" w:hint="eastAsia"/>
        </w:rPr>
        <w:t>、</w:t>
      </w:r>
      <w:r w:rsidR="00294216" w:rsidRPr="00294216">
        <w:rPr>
          <w:rFonts w:ascii="標楷體" w:eastAsia="標楷體" w:hAnsi="標楷體" w:hint="eastAsia"/>
          <w:sz w:val="40"/>
          <w:szCs w:val="40"/>
        </w:rPr>
        <w:t>○○○○</w:t>
      </w:r>
    </w:p>
    <w:p w14:paraId="13FC72A6" w14:textId="77777777" w:rsidR="00294216" w:rsidRDefault="00DC794A" w:rsidP="00294216">
      <w:pPr>
        <w:ind w:left="480" w:hangingChars="200" w:hanging="480"/>
        <w:jc w:val="center"/>
        <w:rPr>
          <w:rFonts w:ascii="新細明體" w:eastAsia="SimSun" w:hAnsi="新細明體"/>
        </w:rPr>
      </w:pPr>
      <w:r w:rsidRPr="00DC794A">
        <w:rPr>
          <w:rFonts w:ascii="新細明體" w:hAnsi="新細明體" w:hint="eastAsia"/>
        </w:rPr>
        <w:t>轉</w:t>
      </w:r>
      <w:r w:rsidR="00F31D15" w:rsidRPr="00DC794A">
        <w:rPr>
          <w:rFonts w:ascii="新細明體" w:hAnsi="新細明體" w:hint="eastAsia"/>
        </w:rPr>
        <w:t>：</w:t>
      </w:r>
      <w:r w:rsidR="0058047F" w:rsidRPr="00DC794A">
        <w:rPr>
          <w:rFonts w:ascii="新細明體" w:hAnsi="新細明體" w:hint="eastAsia"/>
        </w:rPr>
        <w:t>結合</w:t>
      </w:r>
      <w:proofErr w:type="gramStart"/>
      <w:r w:rsidR="0058047F" w:rsidRPr="00DC794A">
        <w:rPr>
          <w:rFonts w:ascii="新細明體" w:hAnsi="新細明體" w:hint="eastAsia"/>
        </w:rPr>
        <w:t>原典對</w:t>
      </w:r>
      <w:r w:rsidR="0058047F" w:rsidRPr="00294216">
        <w:rPr>
          <w:rFonts w:ascii="新細明體" w:hAnsi="新細明體" w:hint="eastAsia"/>
        </w:rPr>
        <w:t>初步</w:t>
      </w:r>
      <w:proofErr w:type="gramEnd"/>
      <w:r w:rsidR="0058047F" w:rsidRPr="00294216">
        <w:rPr>
          <w:rFonts w:ascii="新細明體" w:hAnsi="新細明體" w:hint="eastAsia"/>
        </w:rPr>
        <w:t>推論的論證</w:t>
      </w:r>
      <w:r w:rsidR="00F502D3">
        <w:rPr>
          <w:rFonts w:ascii="SimSun" w:eastAsia="SimSun" w:hAnsi="SimSun" w:hint="eastAsia"/>
        </w:rPr>
        <w:t>。</w:t>
      </w:r>
    </w:p>
    <w:p w14:paraId="56C7135C" w14:textId="77777777" w:rsidR="00923F54" w:rsidRPr="00923F54" w:rsidRDefault="00923F54" w:rsidP="00294216">
      <w:pPr>
        <w:ind w:left="480" w:hangingChars="200" w:hanging="480"/>
        <w:jc w:val="center"/>
        <w:rPr>
          <w:rFonts w:ascii="新細明體" w:eastAsia="SimSun" w:hAnsi="新細明體"/>
        </w:rPr>
      </w:pPr>
    </w:p>
    <w:p w14:paraId="2E3E8E15" w14:textId="77777777" w:rsidR="00294216" w:rsidRDefault="0058047F" w:rsidP="00294216">
      <w:pPr>
        <w:ind w:left="640" w:hangingChars="200" w:hanging="640"/>
        <w:jc w:val="center"/>
        <w:rPr>
          <w:rFonts w:ascii="標楷體" w:eastAsia="SimSun" w:hAnsi="標楷體"/>
        </w:rPr>
      </w:pPr>
      <w:r w:rsidRPr="00294216">
        <w:rPr>
          <w:rFonts w:ascii="標楷體" w:eastAsia="標楷體" w:hAnsi="標楷體" w:hint="eastAsia"/>
          <w:sz w:val="32"/>
          <w:szCs w:val="32"/>
        </w:rPr>
        <w:t>三</w:t>
      </w:r>
      <w:r w:rsidRPr="00294216">
        <w:rPr>
          <w:rFonts w:ascii="標楷體" w:eastAsia="標楷體" w:hAnsi="標楷體" w:hint="eastAsia"/>
        </w:rPr>
        <w:t>、</w:t>
      </w:r>
      <w:r w:rsidR="00294216" w:rsidRPr="00294216">
        <w:rPr>
          <w:rFonts w:ascii="標楷體" w:eastAsia="標楷體" w:hAnsi="標楷體" w:hint="eastAsia"/>
          <w:sz w:val="40"/>
          <w:szCs w:val="40"/>
        </w:rPr>
        <w:t>○○○○</w:t>
      </w:r>
    </w:p>
    <w:p w14:paraId="30DD976B" w14:textId="77777777" w:rsidR="008A2ECF" w:rsidRPr="000432EC" w:rsidRDefault="00F31D15" w:rsidP="008C7F16">
      <w:pPr>
        <w:jc w:val="center"/>
        <w:rPr>
          <w:rFonts w:ascii="新細明體" w:hAnsi="新細明體"/>
        </w:rPr>
      </w:pPr>
      <w:r w:rsidRPr="00F31D15">
        <w:rPr>
          <w:rFonts w:ascii="新細明體" w:hAnsi="新細明體" w:hint="eastAsia"/>
        </w:rPr>
        <w:t>轉：</w:t>
      </w:r>
      <w:r w:rsidR="008C7F16" w:rsidRPr="00F31D15">
        <w:rPr>
          <w:rFonts w:ascii="新細明體" w:hAnsi="新細明體" w:hint="eastAsia"/>
        </w:rPr>
        <w:t>在歷史背</w:t>
      </w:r>
      <w:r w:rsidR="008C7F16" w:rsidRPr="000432EC">
        <w:rPr>
          <w:rFonts w:ascii="新細明體" w:hAnsi="新細明體" w:hint="eastAsia"/>
        </w:rPr>
        <w:t>景中論證所得結論的妥當性。</w:t>
      </w:r>
    </w:p>
    <w:p w14:paraId="4006AAE7" w14:textId="77777777" w:rsidR="00923F54" w:rsidRPr="00F502D3" w:rsidRDefault="00923F54" w:rsidP="008C7F16">
      <w:pPr>
        <w:rPr>
          <w:rFonts w:ascii="新細明體" w:eastAsia="SimSun" w:hAnsi="新細明體"/>
        </w:rPr>
      </w:pPr>
    </w:p>
    <w:p w14:paraId="5AD74140" w14:textId="77777777" w:rsidR="00294216" w:rsidRDefault="008A2ECF" w:rsidP="00294216">
      <w:pPr>
        <w:ind w:left="640" w:hangingChars="200" w:hanging="640"/>
        <w:jc w:val="center"/>
        <w:rPr>
          <w:rFonts w:ascii="標楷體" w:eastAsia="SimSun" w:hAnsi="標楷體"/>
          <w:sz w:val="32"/>
          <w:szCs w:val="32"/>
        </w:rPr>
      </w:pPr>
      <w:r w:rsidRPr="00294216">
        <w:rPr>
          <w:rFonts w:ascii="標楷體" w:eastAsia="標楷體" w:hAnsi="標楷體" w:hint="eastAsia"/>
          <w:sz w:val="32"/>
          <w:szCs w:val="32"/>
        </w:rPr>
        <w:t>結論</w:t>
      </w:r>
    </w:p>
    <w:p w14:paraId="0EEF0C38" w14:textId="77777777" w:rsidR="00F502D3" w:rsidRDefault="00F31D15" w:rsidP="00F502D3">
      <w:pPr>
        <w:jc w:val="center"/>
        <w:rPr>
          <w:rFonts w:ascii="新細明體" w:eastAsia="SimSun" w:hAnsi="新細明體"/>
        </w:rPr>
      </w:pPr>
      <w:r w:rsidRPr="00F31D15">
        <w:rPr>
          <w:rFonts w:ascii="新細明體" w:hAnsi="新細明體" w:hint="eastAsia"/>
        </w:rPr>
        <w:t>合：</w:t>
      </w:r>
      <w:r w:rsidR="008C7F16" w:rsidRPr="00F31D15">
        <w:rPr>
          <w:rFonts w:ascii="新細明體" w:hAnsi="新細明體" w:hint="eastAsia"/>
        </w:rPr>
        <w:t>全篇結</w:t>
      </w:r>
      <w:r w:rsidR="008C7F16" w:rsidRPr="008C7F16">
        <w:rPr>
          <w:rFonts w:ascii="新細明體" w:hAnsi="新細明體" w:hint="eastAsia"/>
        </w:rPr>
        <w:t>論</w:t>
      </w:r>
      <w:r w:rsidR="008C7F16">
        <w:rPr>
          <w:rFonts w:ascii="SimSun" w:eastAsia="SimSun" w:hAnsi="SimSun" w:hint="eastAsia"/>
        </w:rPr>
        <w:t>，</w:t>
      </w:r>
      <w:r w:rsidR="008C7F16" w:rsidRPr="008C7F16">
        <w:rPr>
          <w:rFonts w:ascii="新細明體" w:hAnsi="新細明體" w:hint="eastAsia"/>
        </w:rPr>
        <w:t>評述等。</w:t>
      </w:r>
    </w:p>
    <w:p w14:paraId="03B47D44" w14:textId="77777777" w:rsidR="000432EC" w:rsidRPr="000432EC" w:rsidRDefault="000432EC" w:rsidP="00F502D3">
      <w:pPr>
        <w:jc w:val="center"/>
        <w:rPr>
          <w:rFonts w:ascii="新細明體" w:eastAsia="SimSun" w:hAnsi="新細明體"/>
        </w:rPr>
      </w:pPr>
    </w:p>
    <w:p w14:paraId="3E3640AB" w14:textId="77777777" w:rsidR="008A2ECF" w:rsidRPr="00294216" w:rsidRDefault="008A2ECF" w:rsidP="00294216">
      <w:pPr>
        <w:ind w:left="640" w:hangingChars="200" w:hanging="640"/>
        <w:jc w:val="center"/>
        <w:rPr>
          <w:rFonts w:ascii="標楷體" w:eastAsia="SimSun" w:hAnsi="標楷體"/>
          <w:sz w:val="32"/>
          <w:szCs w:val="32"/>
        </w:rPr>
      </w:pPr>
      <w:r w:rsidRPr="00294216">
        <w:rPr>
          <w:rFonts w:ascii="標楷體" w:eastAsia="標楷體" w:hAnsi="標楷體" w:hint="eastAsia"/>
          <w:sz w:val="32"/>
          <w:szCs w:val="32"/>
        </w:rPr>
        <w:t>參考文獻</w:t>
      </w:r>
    </w:p>
    <w:p w14:paraId="425BA4FB" w14:textId="77777777" w:rsidR="008A2ECF" w:rsidRPr="00BF37A2" w:rsidRDefault="00BF37A2" w:rsidP="001D0B8D">
      <w:pPr>
        <w:ind w:left="480" w:hangingChars="200" w:hanging="480"/>
        <w:jc w:val="center"/>
        <w:rPr>
          <w:rFonts w:ascii="新細明體" w:eastAsia="SimSun" w:hAnsi="新細明體"/>
          <w:lang w:eastAsia="zh-CN"/>
        </w:rPr>
      </w:pPr>
      <w:proofErr w:type="gramStart"/>
      <w:r>
        <w:rPr>
          <w:rFonts w:ascii="SimSun" w:eastAsia="SimSun" w:hAnsi="SimSun" w:hint="eastAsia"/>
        </w:rPr>
        <w:t>（</w:t>
      </w:r>
      <w:proofErr w:type="gramEnd"/>
      <w:r w:rsidR="00DC794A" w:rsidRPr="00BF37A2">
        <w:rPr>
          <w:rFonts w:ascii="新細明體" w:hAnsi="新細明體" w:hint="eastAsia"/>
        </w:rPr>
        <w:t>著者、書名、選用版本、出版社、出版年。</w:t>
      </w:r>
      <w:r w:rsidR="00294216" w:rsidRPr="00BF37A2">
        <w:rPr>
          <w:rFonts w:ascii="新細明體" w:hAnsi="新細明體" w:hint="eastAsia"/>
        </w:rPr>
        <w:t>參考</w:t>
      </w:r>
      <w:r w:rsidR="00DC794A" w:rsidRPr="00BF37A2">
        <w:rPr>
          <w:rFonts w:ascii="新細明體" w:hAnsi="新細明體" w:hint="eastAsia"/>
        </w:rPr>
        <w:t>〈方案〉「十</w:t>
      </w:r>
      <w:r w:rsidR="00DC794A" w:rsidRPr="00BF37A2">
        <w:rPr>
          <w:rFonts w:ascii="新細明體" w:hAnsi="新細明體"/>
        </w:rPr>
        <w:t>、</w:t>
      </w:r>
      <w:r w:rsidR="00DC794A" w:rsidRPr="00BF37A2">
        <w:rPr>
          <w:rFonts w:ascii="新細明體" w:hAnsi="新細明體" w:hint="eastAsia"/>
        </w:rPr>
        <w:t>參考文獻、</w:t>
      </w:r>
      <w:r w:rsidR="00DC794A" w:rsidRPr="00BF37A2">
        <w:rPr>
          <w:rFonts w:ascii="新細明體" w:hAnsi="新細明體"/>
        </w:rPr>
        <w:t>徵引書目</w:t>
      </w:r>
      <w:r w:rsidR="00DC794A" w:rsidRPr="00BF37A2">
        <w:rPr>
          <w:rFonts w:ascii="新細明體" w:hAnsi="新細明體" w:hint="eastAsia"/>
        </w:rPr>
        <w:t>」。</w:t>
      </w:r>
      <w:r>
        <w:rPr>
          <w:rFonts w:ascii="SimSun" w:eastAsia="SimSun" w:hAnsi="SimSun" w:hint="eastAsia"/>
          <w:lang w:eastAsia="zh-CN"/>
        </w:rPr>
        <w:t>）</w:t>
      </w:r>
    </w:p>
    <w:p w14:paraId="50D50840" w14:textId="77777777" w:rsidR="00BF37A2" w:rsidRPr="00BF37A2" w:rsidRDefault="00BF37A2" w:rsidP="00BF37A2">
      <w:pPr>
        <w:pStyle w:val="Web"/>
        <w:numPr>
          <w:ilvl w:val="0"/>
          <w:numId w:val="1"/>
        </w:numPr>
        <w:shd w:val="clear" w:color="auto" w:fill="FFFFFF"/>
        <w:spacing w:beforeLines="100" w:before="360" w:beforeAutospacing="0" w:afterLines="50" w:after="180" w:afterAutospacing="0"/>
        <w:rPr>
          <w:rFonts w:ascii="標楷體" w:eastAsia="標楷體" w:hAnsi="標楷體" w:cs="Arial"/>
          <w:kern w:val="2"/>
          <w:sz w:val="28"/>
          <w:szCs w:val="20"/>
          <w:shd w:val="clear" w:color="auto" w:fill="FFFFFF"/>
        </w:rPr>
      </w:pPr>
      <w:r w:rsidRPr="00BF37A2">
        <w:rPr>
          <w:rFonts w:ascii="SimSun" w:eastAsia="SimSun" w:hAnsi="SimSun" w:cs="Arial" w:hint="eastAsia"/>
          <w:kern w:val="2"/>
          <w:sz w:val="28"/>
          <w:szCs w:val="20"/>
          <w:shd w:val="clear" w:color="auto" w:fill="FFFFFF"/>
          <w:lang w:eastAsia="zh-CN"/>
        </w:rPr>
        <w:lastRenderedPageBreak/>
        <w:t>古籍</w:t>
      </w:r>
    </w:p>
    <w:p w14:paraId="17AA5BA4" w14:textId="77777777" w:rsidR="00BF37A2" w:rsidRPr="00BF37A2" w:rsidRDefault="00BF37A2" w:rsidP="00BF37A2">
      <w:pPr>
        <w:pStyle w:val="af"/>
        <w:spacing w:after="180"/>
      </w:pPr>
      <w:r w:rsidRPr="00BF37A2">
        <w:rPr>
          <w:rFonts w:hint="eastAsia"/>
        </w:rPr>
        <w:t>〔戰國〕</w:t>
      </w:r>
      <w:proofErr w:type="gramStart"/>
      <w:r w:rsidRPr="00BF37A2">
        <w:rPr>
          <w:rFonts w:hint="eastAsia"/>
        </w:rPr>
        <w:t>呂不韋著</w:t>
      </w:r>
      <w:proofErr w:type="gramEnd"/>
      <w:r w:rsidRPr="00BF37A2">
        <w:rPr>
          <w:rFonts w:hint="eastAsia"/>
        </w:rPr>
        <w:t>，</w:t>
      </w:r>
      <w:proofErr w:type="gramStart"/>
      <w:r w:rsidRPr="00BF37A2">
        <w:rPr>
          <w:rFonts w:hint="eastAsia"/>
        </w:rPr>
        <w:t>陳奇猷校譯</w:t>
      </w:r>
      <w:proofErr w:type="gramEnd"/>
      <w:r w:rsidRPr="00BF37A2">
        <w:rPr>
          <w:rFonts w:eastAsia="標楷體" w:hint="eastAsia"/>
        </w:rPr>
        <w:t>：</w:t>
      </w:r>
      <w:r w:rsidRPr="00BF37A2">
        <w:t>《</w:t>
      </w:r>
      <w:r w:rsidRPr="00BF37A2">
        <w:rPr>
          <w:rFonts w:hint="eastAsia"/>
        </w:rPr>
        <w:t>呂氏春秋新校釋</w:t>
      </w:r>
      <w:r w:rsidRPr="00BF37A2">
        <w:t>》，《</w:t>
      </w:r>
      <w:r w:rsidRPr="00BF37A2">
        <w:rPr>
          <w:rFonts w:hint="eastAsia"/>
        </w:rPr>
        <w:t>中華要籍集釋叢書</w:t>
      </w:r>
      <w:r w:rsidRPr="00BF37A2">
        <w:t>》</w:t>
      </w:r>
      <w:r w:rsidRPr="00BF37A2">
        <w:rPr>
          <w:rFonts w:hint="eastAsia"/>
        </w:rPr>
        <w:t>，上海：上海古籍出版社，</w:t>
      </w:r>
      <w:r w:rsidRPr="00BF37A2">
        <w:t>2002</w:t>
      </w:r>
      <w:r w:rsidRPr="00BF37A2">
        <w:rPr>
          <w:rFonts w:asciiTheme="minorEastAsia" w:eastAsiaTheme="minorEastAsia" w:hAnsiTheme="minorEastAsia" w:hint="eastAsia"/>
        </w:rPr>
        <w:t>年</w:t>
      </w:r>
      <w:r w:rsidRPr="00BF37A2">
        <w:t>。</w:t>
      </w:r>
    </w:p>
    <w:p w14:paraId="7D8A54A0" w14:textId="77777777" w:rsidR="00BF37A2" w:rsidRPr="00BF37A2" w:rsidRDefault="00BF37A2" w:rsidP="00BF37A2">
      <w:pPr>
        <w:pStyle w:val="af"/>
        <w:spacing w:after="180"/>
      </w:pPr>
      <w:r w:rsidRPr="00BF37A2">
        <w:rPr>
          <w:rFonts w:hint="eastAsia"/>
        </w:rPr>
        <w:t>〔漢〕王充撰，</w:t>
      </w:r>
      <w:proofErr w:type="gramStart"/>
      <w:r w:rsidRPr="00BF37A2">
        <w:rPr>
          <w:rFonts w:hint="eastAsia"/>
        </w:rPr>
        <w:t>黃暉校釋：</w:t>
      </w:r>
      <w:proofErr w:type="gramEnd"/>
      <w:r w:rsidRPr="00BF37A2">
        <w:rPr>
          <w:rFonts w:hint="eastAsia"/>
        </w:rPr>
        <w:t>《論衡校釋》，北京：中華書局，</w:t>
      </w:r>
      <w:r w:rsidRPr="00BF37A2">
        <w:rPr>
          <w:rFonts w:hint="eastAsia"/>
        </w:rPr>
        <w:t>1990</w:t>
      </w:r>
      <w:r w:rsidRPr="00BF37A2">
        <w:rPr>
          <w:rFonts w:asciiTheme="minorEastAsia" w:eastAsiaTheme="minorEastAsia" w:hAnsiTheme="minorEastAsia" w:hint="eastAsia"/>
        </w:rPr>
        <w:t>年</w:t>
      </w:r>
      <w:r w:rsidRPr="00BF37A2">
        <w:rPr>
          <w:rFonts w:hint="eastAsia"/>
        </w:rPr>
        <w:t>。</w:t>
      </w:r>
    </w:p>
    <w:p w14:paraId="3EDD8B37" w14:textId="77777777" w:rsidR="00BF37A2" w:rsidRPr="00BF37A2" w:rsidRDefault="00BF37A2" w:rsidP="00BF37A2">
      <w:pPr>
        <w:pStyle w:val="af"/>
        <w:spacing w:after="180"/>
      </w:pPr>
      <w:r w:rsidRPr="00BF37A2">
        <w:rPr>
          <w:rFonts w:hint="eastAsia"/>
        </w:rPr>
        <w:t>〔漢〕</w:t>
      </w:r>
      <w:proofErr w:type="gramStart"/>
      <w:r w:rsidRPr="00BF37A2">
        <w:rPr>
          <w:rFonts w:hint="eastAsia"/>
        </w:rPr>
        <w:t>毛亨傳</w:t>
      </w:r>
      <w:proofErr w:type="gramEnd"/>
      <w:r w:rsidRPr="00BF37A2">
        <w:rPr>
          <w:rFonts w:hint="eastAsia"/>
        </w:rPr>
        <w:t>，〔漢〕</w:t>
      </w:r>
      <w:proofErr w:type="gramStart"/>
      <w:r w:rsidRPr="00BF37A2">
        <w:rPr>
          <w:rFonts w:hint="eastAsia"/>
        </w:rPr>
        <w:t>鄭玄箋</w:t>
      </w:r>
      <w:proofErr w:type="gramEnd"/>
      <w:r w:rsidRPr="00BF37A2">
        <w:rPr>
          <w:rFonts w:hint="eastAsia"/>
        </w:rPr>
        <w:t>，〔唐〕</w:t>
      </w:r>
      <w:proofErr w:type="gramStart"/>
      <w:r w:rsidRPr="00BF37A2">
        <w:rPr>
          <w:rFonts w:hint="eastAsia"/>
        </w:rPr>
        <w:t>孔穎達疏</w:t>
      </w:r>
      <w:proofErr w:type="gramEnd"/>
      <w:r w:rsidRPr="00BF37A2">
        <w:rPr>
          <w:rFonts w:hint="eastAsia"/>
        </w:rPr>
        <w:t>：</w:t>
      </w:r>
      <w:r w:rsidRPr="00BF37A2">
        <w:t>《</w:t>
      </w:r>
      <w:r w:rsidRPr="00BF37A2">
        <w:rPr>
          <w:rFonts w:hint="eastAsia"/>
        </w:rPr>
        <w:t>毛詩正義</w:t>
      </w:r>
      <w:r w:rsidRPr="00BF37A2">
        <w:t>》，《十三經注疏》</w:t>
      </w:r>
      <w:r w:rsidRPr="00BF37A2">
        <w:rPr>
          <w:rFonts w:hint="eastAsia"/>
        </w:rPr>
        <w:t>，北京：北京大學出版社，</w:t>
      </w:r>
      <w:r w:rsidRPr="00BF37A2">
        <w:rPr>
          <w:rFonts w:hint="eastAsia"/>
        </w:rPr>
        <w:t>2000</w:t>
      </w:r>
      <w:r w:rsidRPr="00BF37A2">
        <w:rPr>
          <w:rFonts w:asciiTheme="minorEastAsia" w:eastAsiaTheme="minorEastAsia" w:hAnsiTheme="minorEastAsia" w:hint="eastAsia"/>
        </w:rPr>
        <w:t>年</w:t>
      </w:r>
      <w:r w:rsidRPr="00BF37A2">
        <w:t>。</w:t>
      </w:r>
    </w:p>
    <w:p w14:paraId="54329804" w14:textId="77777777" w:rsidR="00BF37A2" w:rsidRPr="00BF37A2" w:rsidRDefault="00BF37A2" w:rsidP="00BF37A2">
      <w:pPr>
        <w:pStyle w:val="Web"/>
        <w:numPr>
          <w:ilvl w:val="0"/>
          <w:numId w:val="1"/>
        </w:numPr>
        <w:shd w:val="clear" w:color="auto" w:fill="FFFFFF"/>
        <w:spacing w:beforeLines="100" w:before="360" w:beforeAutospacing="0" w:afterLines="50" w:after="180" w:afterAutospacing="0"/>
        <w:rPr>
          <w:rFonts w:ascii="標楷體" w:eastAsia="標楷體" w:hAnsi="標楷體" w:cs="Arial"/>
          <w:kern w:val="2"/>
          <w:sz w:val="28"/>
          <w:szCs w:val="20"/>
          <w:shd w:val="clear" w:color="auto" w:fill="FFFFFF"/>
        </w:rPr>
      </w:pPr>
      <w:r w:rsidRPr="00BF37A2">
        <w:rPr>
          <w:rFonts w:ascii="標楷體" w:eastAsia="標楷體" w:hAnsi="標楷體" w:cs="Arial" w:hint="eastAsia"/>
          <w:kern w:val="2"/>
          <w:sz w:val="28"/>
          <w:szCs w:val="20"/>
          <w:shd w:val="clear" w:color="auto" w:fill="FFFFFF"/>
        </w:rPr>
        <w:t>專書</w:t>
      </w:r>
    </w:p>
    <w:p w14:paraId="33FEC5E5" w14:textId="77777777" w:rsidR="00BF37A2" w:rsidRPr="00BF37A2" w:rsidRDefault="00BF37A2" w:rsidP="00BF37A2">
      <w:pPr>
        <w:pStyle w:val="af"/>
        <w:spacing w:after="180"/>
      </w:pPr>
      <w:r w:rsidRPr="00BF37A2">
        <w:rPr>
          <w:rStyle w:val="ae"/>
          <w:rFonts w:hint="eastAsia"/>
          <w:b w:val="0"/>
        </w:rPr>
        <w:t>王博：</w:t>
      </w:r>
      <w:r w:rsidRPr="00BF37A2">
        <w:rPr>
          <w:rStyle w:val="ae"/>
          <w:b w:val="0"/>
        </w:rPr>
        <w:t>《</w:t>
      </w:r>
      <w:r w:rsidRPr="00BF37A2">
        <w:rPr>
          <w:rStyle w:val="ae"/>
          <w:rFonts w:hint="eastAsia"/>
          <w:b w:val="0"/>
        </w:rPr>
        <w:t>中國儒學史</w:t>
      </w:r>
      <w:r w:rsidRPr="00BF37A2">
        <w:rPr>
          <w:rStyle w:val="ae"/>
          <w:b w:val="0"/>
        </w:rPr>
        <w:t>》</w:t>
      </w:r>
      <w:proofErr w:type="gramStart"/>
      <w:r w:rsidRPr="00BF37A2">
        <w:rPr>
          <w:rStyle w:val="ae"/>
          <w:rFonts w:hint="eastAsia"/>
          <w:b w:val="0"/>
        </w:rPr>
        <w:t>先秦卷</w:t>
      </w:r>
      <w:proofErr w:type="gramEnd"/>
      <w:r w:rsidRPr="00BF37A2">
        <w:rPr>
          <w:rStyle w:val="ae"/>
          <w:b w:val="0"/>
        </w:rPr>
        <w:t>，</w:t>
      </w:r>
      <w:r w:rsidRPr="00BF37A2">
        <w:rPr>
          <w:rStyle w:val="ae"/>
          <w:rFonts w:hint="eastAsia"/>
          <w:b w:val="0"/>
        </w:rPr>
        <w:t>北京：北京大學出版社，</w:t>
      </w:r>
      <w:r w:rsidRPr="00BF37A2">
        <w:rPr>
          <w:rStyle w:val="ae"/>
          <w:rFonts w:hint="eastAsia"/>
          <w:b w:val="0"/>
        </w:rPr>
        <w:t>2011</w:t>
      </w:r>
      <w:r w:rsidRPr="00BF37A2">
        <w:rPr>
          <w:rFonts w:asciiTheme="minorEastAsia" w:eastAsiaTheme="minorEastAsia" w:hAnsiTheme="minorEastAsia" w:hint="eastAsia"/>
        </w:rPr>
        <w:t>年</w:t>
      </w:r>
      <w:r w:rsidRPr="00BF37A2">
        <w:rPr>
          <w:rStyle w:val="ae"/>
          <w:rFonts w:hint="eastAsia"/>
          <w:b w:val="0"/>
        </w:rPr>
        <w:t>。</w:t>
      </w:r>
    </w:p>
    <w:p w14:paraId="4FFAA002" w14:textId="77777777" w:rsidR="00BF37A2" w:rsidRPr="00BF37A2" w:rsidRDefault="00BF37A2" w:rsidP="00BF37A2">
      <w:pPr>
        <w:pStyle w:val="af"/>
        <w:spacing w:after="180"/>
      </w:pPr>
      <w:r w:rsidRPr="00BF37A2">
        <w:rPr>
          <w:rFonts w:hint="eastAsia"/>
        </w:rPr>
        <w:t>王國維</w:t>
      </w:r>
      <w:r w:rsidRPr="00BF37A2">
        <w:rPr>
          <w:rStyle w:val="ae"/>
          <w:rFonts w:hint="eastAsia"/>
          <w:b w:val="0"/>
        </w:rPr>
        <w:t>：</w:t>
      </w:r>
      <w:r w:rsidRPr="00BF37A2">
        <w:rPr>
          <w:rStyle w:val="ae"/>
          <w:b w:val="0"/>
        </w:rPr>
        <w:t>《</w:t>
      </w:r>
      <w:r w:rsidRPr="00BF37A2">
        <w:rPr>
          <w:rStyle w:val="ae"/>
          <w:rFonts w:hint="eastAsia"/>
          <w:b w:val="0"/>
        </w:rPr>
        <w:t>古史新證－王國維最後的講義</w:t>
      </w:r>
      <w:r w:rsidRPr="00BF37A2">
        <w:rPr>
          <w:rStyle w:val="ae"/>
          <w:b w:val="0"/>
        </w:rPr>
        <w:t>》，</w:t>
      </w:r>
      <w:r w:rsidRPr="00BF37A2">
        <w:rPr>
          <w:rStyle w:val="ae"/>
          <w:rFonts w:hint="eastAsia"/>
          <w:b w:val="0"/>
        </w:rPr>
        <w:t>北京：清華大學出版社，</w:t>
      </w:r>
      <w:r w:rsidRPr="00BF37A2">
        <w:rPr>
          <w:rStyle w:val="ae"/>
          <w:b w:val="0"/>
        </w:rPr>
        <w:t>1994</w:t>
      </w:r>
      <w:r w:rsidRPr="00BF37A2">
        <w:rPr>
          <w:rFonts w:asciiTheme="minorEastAsia" w:eastAsiaTheme="minorEastAsia" w:hAnsiTheme="minorEastAsia" w:hint="eastAsia"/>
        </w:rPr>
        <w:t>年</w:t>
      </w:r>
      <w:r w:rsidRPr="00BF37A2">
        <w:rPr>
          <w:rStyle w:val="ae"/>
          <w:rFonts w:hint="eastAsia"/>
          <w:b w:val="0"/>
        </w:rPr>
        <w:t>。</w:t>
      </w:r>
    </w:p>
    <w:p w14:paraId="5CD940F2" w14:textId="77777777" w:rsidR="00BF37A2" w:rsidRPr="00BF37A2" w:rsidRDefault="00BF37A2" w:rsidP="00BF37A2">
      <w:pPr>
        <w:pStyle w:val="Web"/>
        <w:numPr>
          <w:ilvl w:val="0"/>
          <w:numId w:val="1"/>
        </w:numPr>
        <w:shd w:val="clear" w:color="auto" w:fill="FFFFFF"/>
        <w:spacing w:beforeLines="100" w:before="360" w:beforeAutospacing="0" w:afterLines="50" w:after="180" w:afterAutospacing="0" w:line="400" w:lineRule="exact"/>
        <w:rPr>
          <w:rFonts w:ascii="標楷體" w:eastAsia="標楷體" w:hAnsi="標楷體" w:cs="Arial"/>
          <w:kern w:val="2"/>
          <w:sz w:val="28"/>
          <w:szCs w:val="20"/>
          <w:shd w:val="clear" w:color="auto" w:fill="FFFFFF"/>
        </w:rPr>
      </w:pPr>
      <w:r w:rsidRPr="00BF37A2">
        <w:rPr>
          <w:rFonts w:ascii="標楷體" w:eastAsia="標楷體" w:hAnsi="標楷體" w:cs="Arial" w:hint="eastAsia"/>
          <w:kern w:val="2"/>
          <w:sz w:val="28"/>
          <w:szCs w:val="28"/>
          <w:shd w:val="clear" w:color="auto" w:fill="FFFFFF"/>
        </w:rPr>
        <w:t>學位論文</w:t>
      </w:r>
    </w:p>
    <w:p w14:paraId="159D640D" w14:textId="77777777" w:rsidR="00BF37A2" w:rsidRPr="00BF37A2" w:rsidRDefault="00BF37A2" w:rsidP="00BF37A2">
      <w:pPr>
        <w:pStyle w:val="af"/>
        <w:spacing w:after="180"/>
      </w:pPr>
      <w:r w:rsidRPr="00BF37A2">
        <w:rPr>
          <w:rFonts w:hint="eastAsia"/>
        </w:rPr>
        <w:t>尹怡凡：〈</w:t>
      </w:r>
      <w:r w:rsidRPr="00BF37A2">
        <w:t>孫中山的教育思想與民初的教育發展</w:t>
      </w:r>
      <w:r w:rsidRPr="00BF37A2">
        <w:rPr>
          <w:rFonts w:hint="eastAsia"/>
        </w:rPr>
        <w:t>〉，國立臺灣師範大學政治學研究所，碩士論文，</w:t>
      </w:r>
      <w:r w:rsidRPr="00BF37A2">
        <w:rPr>
          <w:rFonts w:hint="eastAsia"/>
        </w:rPr>
        <w:t>2</w:t>
      </w:r>
      <w:r w:rsidRPr="00BF37A2">
        <w:t>011</w:t>
      </w:r>
      <w:r w:rsidRPr="00BF37A2">
        <w:rPr>
          <w:rFonts w:hint="eastAsia"/>
        </w:rPr>
        <w:t>年。</w:t>
      </w:r>
    </w:p>
    <w:p w14:paraId="5213FBEC" w14:textId="77777777" w:rsidR="00BF37A2" w:rsidRPr="00BF37A2" w:rsidRDefault="00BF37A2" w:rsidP="00BF37A2">
      <w:pPr>
        <w:pStyle w:val="af"/>
        <w:spacing w:after="180"/>
      </w:pPr>
      <w:r w:rsidRPr="00BF37A2">
        <w:rPr>
          <w:rFonts w:hint="eastAsia"/>
        </w:rPr>
        <w:t>吳哲毅：〈孟子的仁政思想〉，國立政治大學政治學系，碩士論文，</w:t>
      </w:r>
      <w:r w:rsidRPr="00BF37A2">
        <w:rPr>
          <w:rStyle w:val="ae"/>
          <w:rFonts w:hint="eastAsia"/>
          <w:b w:val="0"/>
        </w:rPr>
        <w:t>2001</w:t>
      </w:r>
      <w:r w:rsidRPr="00BF37A2">
        <w:rPr>
          <w:rFonts w:hint="eastAsia"/>
        </w:rPr>
        <w:t>年。</w:t>
      </w:r>
    </w:p>
    <w:p w14:paraId="63B46539" w14:textId="77777777" w:rsidR="00BF37A2" w:rsidRPr="00BF37A2" w:rsidRDefault="00BF37A2" w:rsidP="00BF37A2">
      <w:pPr>
        <w:pStyle w:val="Web"/>
        <w:numPr>
          <w:ilvl w:val="0"/>
          <w:numId w:val="1"/>
        </w:numPr>
        <w:shd w:val="clear" w:color="auto" w:fill="FFFFFF"/>
        <w:spacing w:beforeLines="100" w:before="360" w:beforeAutospacing="0" w:afterLines="50" w:after="180" w:afterAutospacing="0" w:line="400" w:lineRule="exact"/>
        <w:rPr>
          <w:rFonts w:ascii="標楷體" w:eastAsia="標楷體" w:hAnsi="標楷體" w:cs="Arial"/>
          <w:kern w:val="2"/>
          <w:sz w:val="28"/>
          <w:szCs w:val="20"/>
          <w:shd w:val="clear" w:color="auto" w:fill="FFFFFF"/>
        </w:rPr>
      </w:pPr>
      <w:r w:rsidRPr="00BF37A2">
        <w:rPr>
          <w:rFonts w:ascii="標楷體" w:eastAsia="標楷體" w:hAnsi="標楷體" w:cs="Arial" w:hint="eastAsia"/>
          <w:kern w:val="2"/>
          <w:sz w:val="28"/>
          <w:szCs w:val="20"/>
          <w:shd w:val="clear" w:color="auto" w:fill="FFFFFF"/>
        </w:rPr>
        <w:t>期</w:t>
      </w:r>
      <w:r w:rsidRPr="00BF37A2">
        <w:rPr>
          <w:rFonts w:ascii="標楷體" w:eastAsia="標楷體" w:hAnsi="標楷體" w:cs="Arial" w:hint="eastAsia"/>
          <w:kern w:val="2"/>
          <w:sz w:val="28"/>
          <w:szCs w:val="28"/>
          <w:shd w:val="clear" w:color="auto" w:fill="FFFFFF"/>
        </w:rPr>
        <w:t>刊論文</w:t>
      </w:r>
      <w:r w:rsidRPr="00BF37A2">
        <w:rPr>
          <w:rFonts w:ascii="標楷體" w:eastAsia="標楷體" w:hAnsi="標楷體" w:cs="Arial" w:hint="eastAsia"/>
          <w:kern w:val="2"/>
          <w:sz w:val="28"/>
          <w:szCs w:val="20"/>
          <w:shd w:val="clear" w:color="auto" w:fill="FFFFFF"/>
        </w:rPr>
        <w:t>（依姓氏筆劃順序排列）</w:t>
      </w:r>
    </w:p>
    <w:p w14:paraId="1A9C2968" w14:textId="77777777" w:rsidR="00BF37A2" w:rsidRPr="00BF37A2" w:rsidRDefault="00BF37A2" w:rsidP="00BF37A2">
      <w:pPr>
        <w:pStyle w:val="af"/>
        <w:spacing w:after="180"/>
      </w:pPr>
      <w:r w:rsidRPr="00BF37A2">
        <w:rPr>
          <w:rFonts w:hint="eastAsia"/>
        </w:rPr>
        <w:t>李存山</w:t>
      </w:r>
      <w:r w:rsidRPr="00BF37A2">
        <w:rPr>
          <w:rStyle w:val="ae"/>
          <w:rFonts w:hint="eastAsia"/>
          <w:b w:val="0"/>
        </w:rPr>
        <w:t>：〈儒家的民本與人權〉</w:t>
      </w:r>
      <w:r w:rsidRPr="00BF37A2">
        <w:rPr>
          <w:rStyle w:val="ae"/>
          <w:b w:val="0"/>
        </w:rPr>
        <w:t>，</w:t>
      </w:r>
      <w:r w:rsidRPr="00BF37A2">
        <w:rPr>
          <w:rStyle w:val="ae"/>
          <w:rFonts w:hint="eastAsia"/>
          <w:b w:val="0"/>
        </w:rPr>
        <w:t>《孔子研究》</w:t>
      </w:r>
      <w:r w:rsidRPr="00BF37A2">
        <w:rPr>
          <w:rStyle w:val="ae"/>
          <w:b w:val="0"/>
        </w:rPr>
        <w:t>6</w:t>
      </w:r>
      <w:r w:rsidRPr="00BF37A2">
        <w:rPr>
          <w:rStyle w:val="ae"/>
          <w:rFonts w:hint="eastAsia"/>
          <w:b w:val="0"/>
        </w:rPr>
        <w:t>期，</w:t>
      </w:r>
      <w:r w:rsidRPr="00BF37A2">
        <w:rPr>
          <w:rStyle w:val="ae"/>
          <w:rFonts w:hint="eastAsia"/>
          <w:b w:val="0"/>
        </w:rPr>
        <w:t>201</w:t>
      </w:r>
      <w:r w:rsidRPr="00BF37A2">
        <w:rPr>
          <w:rStyle w:val="ae"/>
          <w:b w:val="0"/>
        </w:rPr>
        <w:t>0</w:t>
      </w:r>
      <w:r w:rsidRPr="00BF37A2">
        <w:rPr>
          <w:rStyle w:val="ae"/>
          <w:rFonts w:hint="eastAsia"/>
          <w:b w:val="0"/>
        </w:rPr>
        <w:t>年。</w:t>
      </w:r>
    </w:p>
    <w:p w14:paraId="73ED2B42" w14:textId="77777777" w:rsidR="00BF37A2" w:rsidRPr="00BF37A2" w:rsidRDefault="00BF37A2" w:rsidP="00BF37A2">
      <w:pPr>
        <w:pStyle w:val="af"/>
        <w:spacing w:after="180"/>
        <w:rPr>
          <w:rStyle w:val="ae"/>
          <w:b w:val="0"/>
          <w:bCs w:val="0"/>
        </w:rPr>
      </w:pPr>
      <w:r w:rsidRPr="00BF37A2">
        <w:rPr>
          <w:rFonts w:hint="eastAsia"/>
        </w:rPr>
        <w:t>李均惠：</w:t>
      </w:r>
      <w:r w:rsidRPr="00BF37A2">
        <w:rPr>
          <w:rStyle w:val="ae"/>
          <w:rFonts w:hint="eastAsia"/>
          <w:b w:val="0"/>
        </w:rPr>
        <w:t>〈先秦顯學之一－楊朱學說〉</w:t>
      </w:r>
      <w:r w:rsidRPr="00BF37A2">
        <w:rPr>
          <w:rStyle w:val="ae"/>
          <w:b w:val="0"/>
        </w:rPr>
        <w:t>，</w:t>
      </w:r>
      <w:r w:rsidRPr="00BF37A2">
        <w:rPr>
          <w:rStyle w:val="ae"/>
          <w:rFonts w:hint="eastAsia"/>
          <w:b w:val="0"/>
        </w:rPr>
        <w:t>《文史雜誌》</w:t>
      </w:r>
      <w:r w:rsidRPr="00BF37A2">
        <w:rPr>
          <w:rStyle w:val="ae"/>
          <w:rFonts w:hint="eastAsia"/>
          <w:b w:val="0"/>
        </w:rPr>
        <w:t>2007</w:t>
      </w:r>
      <w:r w:rsidRPr="00BF37A2">
        <w:rPr>
          <w:rStyle w:val="ae"/>
          <w:rFonts w:hint="eastAsia"/>
          <w:b w:val="0"/>
        </w:rPr>
        <w:t>年第</w:t>
      </w:r>
      <w:r w:rsidRPr="00BF37A2">
        <w:rPr>
          <w:rStyle w:val="ae"/>
          <w:b w:val="0"/>
        </w:rPr>
        <w:t>6</w:t>
      </w:r>
      <w:r w:rsidRPr="00BF37A2">
        <w:rPr>
          <w:rStyle w:val="ae"/>
          <w:rFonts w:hint="eastAsia"/>
          <w:b w:val="0"/>
        </w:rPr>
        <w:t>期</w:t>
      </w:r>
      <w:r w:rsidRPr="00BF37A2">
        <w:rPr>
          <w:rStyle w:val="ae"/>
          <w:rFonts w:hint="eastAsia"/>
          <w:b w:val="0"/>
        </w:rPr>
        <w:t>(</w:t>
      </w:r>
      <w:r w:rsidRPr="00BF37A2">
        <w:rPr>
          <w:rStyle w:val="ae"/>
          <w:rFonts w:hint="eastAsia"/>
          <w:b w:val="0"/>
        </w:rPr>
        <w:t>第</w:t>
      </w:r>
      <w:r w:rsidRPr="00BF37A2">
        <w:rPr>
          <w:rStyle w:val="ae"/>
          <w:rFonts w:hint="eastAsia"/>
          <w:b w:val="0"/>
        </w:rPr>
        <w:t>132</w:t>
      </w:r>
      <w:r w:rsidRPr="00BF37A2">
        <w:rPr>
          <w:rStyle w:val="ae"/>
          <w:rFonts w:hint="eastAsia"/>
          <w:b w:val="0"/>
        </w:rPr>
        <w:t>期</w:t>
      </w:r>
      <w:r w:rsidRPr="00BF37A2">
        <w:rPr>
          <w:rStyle w:val="ae"/>
          <w:rFonts w:hint="eastAsia"/>
          <w:b w:val="0"/>
        </w:rPr>
        <w:t>)</w:t>
      </w:r>
      <w:r w:rsidRPr="00BF37A2">
        <w:rPr>
          <w:rStyle w:val="ae"/>
          <w:rFonts w:hint="eastAsia"/>
          <w:b w:val="0"/>
        </w:rPr>
        <w:t>。</w:t>
      </w:r>
    </w:p>
    <w:p w14:paraId="6CA170D2" w14:textId="77777777" w:rsidR="00547FE9" w:rsidRPr="00547FE9" w:rsidRDefault="00547FE9" w:rsidP="00547FE9">
      <w:pPr>
        <w:pStyle w:val="Web"/>
        <w:numPr>
          <w:ilvl w:val="0"/>
          <w:numId w:val="1"/>
        </w:numPr>
        <w:shd w:val="clear" w:color="auto" w:fill="FFFFFF"/>
        <w:spacing w:beforeLines="100" w:before="360" w:beforeAutospacing="0" w:afterLines="50" w:after="180" w:afterAutospacing="0" w:line="400" w:lineRule="exact"/>
        <w:rPr>
          <w:rFonts w:ascii="標楷體" w:eastAsia="標楷體" w:hAnsi="標楷體" w:cs="Arial"/>
          <w:kern w:val="2"/>
          <w:sz w:val="28"/>
          <w:szCs w:val="28"/>
          <w:shd w:val="clear" w:color="auto" w:fill="FFFFFF"/>
        </w:rPr>
      </w:pPr>
      <w:r w:rsidRPr="00547FE9">
        <w:rPr>
          <w:rFonts w:ascii="標楷體" w:eastAsia="標楷體" w:hAnsi="標楷體" w:cs="Arial" w:hint="eastAsia"/>
          <w:kern w:val="2"/>
          <w:sz w:val="28"/>
          <w:szCs w:val="28"/>
          <w:shd w:val="clear" w:color="auto" w:fill="FFFFFF"/>
        </w:rPr>
        <w:t>網站資源</w:t>
      </w:r>
    </w:p>
    <w:p w14:paraId="08720D39" w14:textId="0D1F6A69" w:rsidR="00547FE9" w:rsidRPr="00547FE9" w:rsidRDefault="00547FE9" w:rsidP="00547FE9">
      <w:pPr>
        <w:pStyle w:val="af"/>
        <w:spacing w:after="180"/>
        <w:rPr>
          <w:rStyle w:val="ae"/>
          <w:b w:val="0"/>
        </w:rPr>
      </w:pPr>
      <w:r w:rsidRPr="00547FE9">
        <w:rPr>
          <w:rStyle w:val="ae"/>
          <w:rFonts w:hint="eastAsia"/>
          <w:b w:val="0"/>
        </w:rPr>
        <w:t>中山學術資料庫</w:t>
      </w:r>
      <w:hyperlink r:id="rId8" w:history="1">
        <w:r w:rsidRPr="00547FE9">
          <w:rPr>
            <w:rStyle w:val="ae"/>
            <w:b w:val="0"/>
          </w:rPr>
          <w:t>http://sunology.culture.tw/</w:t>
        </w:r>
      </w:hyperlink>
      <w:r w:rsidRPr="00547FE9">
        <w:rPr>
          <w:rStyle w:val="ae"/>
          <w:b w:val="0"/>
        </w:rPr>
        <w:t>，</w:t>
      </w:r>
      <w:r w:rsidRPr="00547FE9">
        <w:rPr>
          <w:rStyle w:val="ae"/>
          <w:rFonts w:hint="eastAsia"/>
          <w:b w:val="0"/>
        </w:rPr>
        <w:t>國立國父紀念</w:t>
      </w:r>
      <w:r w:rsidRPr="00C72508">
        <w:rPr>
          <w:rStyle w:val="ae"/>
          <w:rFonts w:asciiTheme="minorEastAsia" w:eastAsiaTheme="minorEastAsia" w:hAnsiTheme="minorEastAsia" w:hint="eastAsia"/>
          <w:b w:val="0"/>
        </w:rPr>
        <w:t>館，</w:t>
      </w:r>
      <w:r w:rsidR="00C72508" w:rsidRPr="00C72508">
        <w:rPr>
          <w:rStyle w:val="ae"/>
          <w:rFonts w:asciiTheme="minorEastAsia" w:eastAsiaTheme="minorEastAsia" w:hAnsiTheme="minorEastAsia" w:hint="eastAsia"/>
          <w:b w:val="0"/>
        </w:rPr>
        <w:t>上網日期：</w:t>
      </w:r>
      <w:r w:rsidRPr="00C72508">
        <w:rPr>
          <w:rStyle w:val="ae"/>
          <w:rFonts w:asciiTheme="minorEastAsia" w:eastAsiaTheme="minorEastAsia" w:hAnsiTheme="minorEastAsia" w:hint="eastAsia"/>
          <w:b w:val="0"/>
        </w:rPr>
        <w:t>2015年7月。</w:t>
      </w:r>
    </w:p>
    <w:p w14:paraId="1A71EA99" w14:textId="77777777" w:rsidR="00BF37A2" w:rsidRPr="00547FE9" w:rsidRDefault="00BF37A2" w:rsidP="001D0B8D">
      <w:pPr>
        <w:ind w:left="480" w:hangingChars="200" w:hanging="480"/>
        <w:jc w:val="center"/>
        <w:rPr>
          <w:rFonts w:ascii="新細明體" w:eastAsia="SimSun" w:hAnsi="新細明體"/>
        </w:rPr>
      </w:pPr>
    </w:p>
    <w:p w14:paraId="1F41AD7A" w14:textId="77777777" w:rsidR="008A2ECF" w:rsidRPr="00DC794A" w:rsidRDefault="008A2ECF" w:rsidP="00294216">
      <w:pPr>
        <w:ind w:left="480" w:hangingChars="200" w:hanging="480"/>
        <w:jc w:val="center"/>
        <w:rPr>
          <w:rFonts w:ascii="新細明體" w:hAnsi="新細明體"/>
        </w:rPr>
      </w:pPr>
    </w:p>
    <w:sectPr w:rsidR="008A2ECF" w:rsidRPr="00DC794A" w:rsidSect="00A34E1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926CC" w14:textId="77777777" w:rsidR="00006F08" w:rsidRDefault="00006F08">
      <w:r>
        <w:separator/>
      </w:r>
    </w:p>
  </w:endnote>
  <w:endnote w:type="continuationSeparator" w:id="0">
    <w:p w14:paraId="53FD25D4" w14:textId="77777777" w:rsidR="00006F08" w:rsidRDefault="00006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18742" w14:textId="77777777" w:rsidR="00006F08" w:rsidRDefault="00006F08">
      <w:r>
        <w:separator/>
      </w:r>
    </w:p>
  </w:footnote>
  <w:footnote w:type="continuationSeparator" w:id="0">
    <w:p w14:paraId="1E627CDB" w14:textId="77777777" w:rsidR="00006F08" w:rsidRDefault="00006F08">
      <w:r>
        <w:continuationSeparator/>
      </w:r>
    </w:p>
  </w:footnote>
  <w:footnote w:id="1">
    <w:p w14:paraId="57207BD1" w14:textId="77777777" w:rsidR="00F502D3" w:rsidRPr="00DC794A" w:rsidRDefault="00F502D3" w:rsidP="00F502D3">
      <w:pPr>
        <w:pStyle w:val="a9"/>
        <w:ind w:left="210" w:hangingChars="100" w:hanging="210"/>
        <w:rPr>
          <w:rFonts w:ascii="新細明體" w:hAnsi="新細明體"/>
          <w:sz w:val="21"/>
          <w:szCs w:val="21"/>
        </w:rPr>
      </w:pPr>
      <w:r w:rsidRPr="00F502D3">
        <w:rPr>
          <w:sz w:val="21"/>
          <w:szCs w:val="21"/>
        </w:rPr>
        <w:footnoteRef/>
      </w:r>
      <w:r>
        <w:rPr>
          <w:rFonts w:eastAsia="SimSun" w:hint="eastAsia"/>
          <w:sz w:val="21"/>
          <w:szCs w:val="21"/>
        </w:rPr>
        <w:t xml:space="preserve"> </w:t>
      </w:r>
      <w:r w:rsidRPr="00F502D3">
        <w:rPr>
          <w:rFonts w:hint="eastAsia"/>
          <w:sz w:val="21"/>
          <w:szCs w:val="21"/>
        </w:rPr>
        <w:t>本文部分，各章節自擬小標題，使</w:t>
      </w:r>
      <w:r w:rsidRPr="00DC794A">
        <w:rPr>
          <w:rFonts w:ascii="新細明體" w:hAnsi="新細明體" w:hint="eastAsia"/>
          <w:sz w:val="21"/>
          <w:szCs w:val="21"/>
        </w:rPr>
        <w:t>用符號，依第一章、第一節、一、</w:t>
      </w:r>
      <w:r w:rsidRPr="00DC794A">
        <w:rPr>
          <w:rFonts w:ascii="新細明體" w:hAnsi="新細明體"/>
          <w:sz w:val="21"/>
          <w:szCs w:val="21"/>
        </w:rPr>
        <w:t>(</w:t>
      </w:r>
      <w:r w:rsidRPr="00DC794A">
        <w:rPr>
          <w:rFonts w:ascii="新細明體" w:hAnsi="新細明體" w:hint="eastAsia"/>
          <w:sz w:val="21"/>
          <w:szCs w:val="21"/>
        </w:rPr>
        <w:t>一</w:t>
      </w:r>
      <w:r w:rsidRPr="00DC794A">
        <w:rPr>
          <w:rFonts w:ascii="新細明體" w:hAnsi="新細明體"/>
          <w:sz w:val="21"/>
          <w:szCs w:val="21"/>
        </w:rPr>
        <w:t>)</w:t>
      </w:r>
      <w:r w:rsidRPr="00DC794A">
        <w:rPr>
          <w:rFonts w:ascii="新細明體" w:hAnsi="新細明體" w:hint="eastAsia"/>
          <w:sz w:val="21"/>
          <w:szCs w:val="21"/>
        </w:rPr>
        <w:t>、</w:t>
      </w:r>
      <w:r w:rsidRPr="00DC794A">
        <w:rPr>
          <w:rFonts w:ascii="新細明體" w:hAnsi="新細明體"/>
          <w:sz w:val="21"/>
          <w:szCs w:val="21"/>
        </w:rPr>
        <w:t>1.</w:t>
      </w:r>
      <w:r w:rsidRPr="00DC794A">
        <w:rPr>
          <w:rFonts w:ascii="新細明體" w:hAnsi="新細明體" w:hint="eastAsia"/>
          <w:sz w:val="21"/>
          <w:szCs w:val="21"/>
        </w:rPr>
        <w:t>、</w:t>
      </w:r>
      <w:r w:rsidRPr="00DC794A">
        <w:rPr>
          <w:rFonts w:ascii="新細明體" w:hAnsi="新細明體"/>
          <w:sz w:val="21"/>
          <w:szCs w:val="21"/>
        </w:rPr>
        <w:t>(1)……</w:t>
      </w:r>
      <w:r w:rsidRPr="00DC794A">
        <w:rPr>
          <w:rFonts w:ascii="新細明體" w:hAnsi="新細明體" w:hint="eastAsia"/>
          <w:sz w:val="21"/>
          <w:szCs w:val="21"/>
        </w:rPr>
        <w:t>等順序表示；文中舉例的數字標號統一用</w:t>
      </w:r>
      <w:r w:rsidRPr="00DC794A">
        <w:rPr>
          <w:rFonts w:ascii="新細明體" w:hAnsi="新細明體"/>
          <w:sz w:val="21"/>
          <w:szCs w:val="21"/>
        </w:rPr>
        <w:t>(1)</w:t>
      </w:r>
      <w:r w:rsidRPr="00DC794A">
        <w:rPr>
          <w:rFonts w:ascii="新細明體" w:hAnsi="新細明體" w:hint="eastAsia"/>
          <w:sz w:val="21"/>
          <w:szCs w:val="21"/>
        </w:rPr>
        <w:t>、</w:t>
      </w:r>
      <w:r w:rsidRPr="00DC794A">
        <w:rPr>
          <w:rFonts w:ascii="新細明體" w:hAnsi="新細明體"/>
          <w:sz w:val="21"/>
          <w:szCs w:val="21"/>
        </w:rPr>
        <w:t>(2)</w:t>
      </w:r>
      <w:r w:rsidRPr="00DC794A">
        <w:rPr>
          <w:rFonts w:ascii="新細明體" w:hAnsi="新細明體" w:hint="eastAsia"/>
          <w:sz w:val="21"/>
          <w:szCs w:val="21"/>
        </w:rPr>
        <w:t>、</w:t>
      </w:r>
      <w:r w:rsidRPr="00DC794A">
        <w:rPr>
          <w:rFonts w:ascii="新細明體" w:hAnsi="新細明體"/>
          <w:sz w:val="21"/>
          <w:szCs w:val="21"/>
        </w:rPr>
        <w:t>(3)……</w:t>
      </w:r>
      <w:r w:rsidRPr="00DC794A">
        <w:rPr>
          <w:rFonts w:ascii="新細明體" w:hAnsi="新細明體" w:hint="eastAsia"/>
          <w:sz w:val="21"/>
          <w:szCs w:val="21"/>
        </w:rPr>
        <w:t>。</w:t>
      </w:r>
      <w:r w:rsidR="00DC794A" w:rsidRPr="00DC794A">
        <w:rPr>
          <w:rFonts w:ascii="新細明體" w:hAnsi="新細明體" w:hint="eastAsia"/>
          <w:sz w:val="21"/>
          <w:szCs w:val="21"/>
        </w:rPr>
        <w:t>註解部分，參考〈方案〉「九、注釋體例格式」。</w:t>
      </w:r>
    </w:p>
    <w:p w14:paraId="143ADCA4" w14:textId="77777777" w:rsidR="00F502D3" w:rsidRPr="00294216" w:rsidRDefault="00F502D3" w:rsidP="00F502D3">
      <w:pPr>
        <w:pStyle w:val="a7"/>
        <w:rPr>
          <w:rFonts w:eastAsia="SimSu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26F80"/>
    <w:multiLevelType w:val="hybridMultilevel"/>
    <w:tmpl w:val="00089FD6"/>
    <w:lvl w:ilvl="0" w:tplc="D9F2B36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7167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035B"/>
    <w:rsid w:val="00006F08"/>
    <w:rsid w:val="000432EC"/>
    <w:rsid w:val="00043A13"/>
    <w:rsid w:val="00062C41"/>
    <w:rsid w:val="000959FB"/>
    <w:rsid w:val="00142193"/>
    <w:rsid w:val="001A1C24"/>
    <w:rsid w:val="001D0B8D"/>
    <w:rsid w:val="00230897"/>
    <w:rsid w:val="002863AF"/>
    <w:rsid w:val="00294216"/>
    <w:rsid w:val="002C1D5E"/>
    <w:rsid w:val="00307063"/>
    <w:rsid w:val="003A174F"/>
    <w:rsid w:val="00424B8D"/>
    <w:rsid w:val="004D6D80"/>
    <w:rsid w:val="004F671F"/>
    <w:rsid w:val="00525BDB"/>
    <w:rsid w:val="00547FE9"/>
    <w:rsid w:val="00573E36"/>
    <w:rsid w:val="0058047F"/>
    <w:rsid w:val="005D42E7"/>
    <w:rsid w:val="005E4B89"/>
    <w:rsid w:val="006157A7"/>
    <w:rsid w:val="006D22B6"/>
    <w:rsid w:val="006E64B0"/>
    <w:rsid w:val="007F78A1"/>
    <w:rsid w:val="008411BA"/>
    <w:rsid w:val="008A2ECF"/>
    <w:rsid w:val="008C7F16"/>
    <w:rsid w:val="008D20BC"/>
    <w:rsid w:val="0090273C"/>
    <w:rsid w:val="00923F54"/>
    <w:rsid w:val="00A34E13"/>
    <w:rsid w:val="00AC4611"/>
    <w:rsid w:val="00B145C3"/>
    <w:rsid w:val="00B87A7D"/>
    <w:rsid w:val="00BB2514"/>
    <w:rsid w:val="00BF37A2"/>
    <w:rsid w:val="00C267F6"/>
    <w:rsid w:val="00C70E49"/>
    <w:rsid w:val="00C72508"/>
    <w:rsid w:val="00CC293D"/>
    <w:rsid w:val="00CD0427"/>
    <w:rsid w:val="00CE2C38"/>
    <w:rsid w:val="00D41B23"/>
    <w:rsid w:val="00DC794A"/>
    <w:rsid w:val="00DD46D9"/>
    <w:rsid w:val="00DE4852"/>
    <w:rsid w:val="00DF4D7D"/>
    <w:rsid w:val="00E322EB"/>
    <w:rsid w:val="00EB6BF8"/>
    <w:rsid w:val="00EC1E71"/>
    <w:rsid w:val="00ED035B"/>
    <w:rsid w:val="00F31D15"/>
    <w:rsid w:val="00F502D3"/>
    <w:rsid w:val="00FD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2"/>
    </o:shapelayout>
  </w:shapeDefaults>
  <w:decimalSymbol w:val="."/>
  <w:listSeparator w:val=","/>
  <w14:docId w14:val="4272D323"/>
  <w15:docId w15:val="{29FD225B-B2DE-415B-B878-7A3B1815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554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D035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Emphasis"/>
    <w:basedOn w:val="a0"/>
    <w:qFormat/>
    <w:rsid w:val="00ED035B"/>
    <w:rPr>
      <w:i/>
      <w:iCs/>
    </w:rPr>
  </w:style>
  <w:style w:type="paragraph" w:styleId="3">
    <w:name w:val="Body Text Indent 3"/>
    <w:basedOn w:val="a"/>
    <w:rsid w:val="00ED035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"/>
    <w:uiPriority w:val="99"/>
    <w:rsid w:val="00ED035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Document Map"/>
    <w:basedOn w:val="a"/>
    <w:semiHidden/>
    <w:rsid w:val="000959FB"/>
    <w:pPr>
      <w:shd w:val="clear" w:color="auto" w:fill="000080"/>
    </w:pPr>
    <w:rPr>
      <w:rFonts w:ascii="Arial" w:hAnsi="Arial"/>
    </w:rPr>
  </w:style>
  <w:style w:type="paragraph" w:styleId="a6">
    <w:name w:val="Date"/>
    <w:basedOn w:val="a"/>
    <w:next w:val="a"/>
    <w:rsid w:val="000959FB"/>
    <w:pPr>
      <w:adjustRightInd w:val="0"/>
      <w:spacing w:line="360" w:lineRule="atLeast"/>
      <w:jc w:val="right"/>
      <w:textAlignment w:val="baseline"/>
    </w:pPr>
    <w:rPr>
      <w:rFonts w:ascii="華康中楷體" w:eastAsia="華康中楷體"/>
      <w:kern w:val="0"/>
      <w:sz w:val="36"/>
      <w:szCs w:val="20"/>
    </w:rPr>
  </w:style>
  <w:style w:type="paragraph" w:styleId="a7">
    <w:name w:val="footnote text"/>
    <w:basedOn w:val="a"/>
    <w:semiHidden/>
    <w:rsid w:val="00294216"/>
    <w:pPr>
      <w:snapToGrid w:val="0"/>
    </w:pPr>
    <w:rPr>
      <w:sz w:val="20"/>
      <w:szCs w:val="20"/>
    </w:rPr>
  </w:style>
  <w:style w:type="character" w:styleId="a8">
    <w:name w:val="footnote reference"/>
    <w:basedOn w:val="a0"/>
    <w:semiHidden/>
    <w:rsid w:val="00294216"/>
    <w:rPr>
      <w:vertAlign w:val="superscript"/>
    </w:rPr>
  </w:style>
  <w:style w:type="paragraph" w:customStyle="1" w:styleId="a9">
    <w:name w:val="腳註文本"/>
    <w:basedOn w:val="a"/>
    <w:rsid w:val="00923F54"/>
  </w:style>
  <w:style w:type="paragraph" w:customStyle="1" w:styleId="1">
    <w:name w:val="樣式1"/>
    <w:basedOn w:val="a7"/>
    <w:rsid w:val="00F502D3"/>
  </w:style>
  <w:style w:type="paragraph" w:styleId="aa">
    <w:name w:val="header"/>
    <w:basedOn w:val="a"/>
    <w:link w:val="ab"/>
    <w:rsid w:val="00C267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C267F6"/>
    <w:rPr>
      <w:kern w:val="2"/>
    </w:rPr>
  </w:style>
  <w:style w:type="paragraph" w:styleId="ac">
    <w:name w:val="footer"/>
    <w:basedOn w:val="a"/>
    <w:link w:val="ad"/>
    <w:rsid w:val="00C267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rsid w:val="00C267F6"/>
    <w:rPr>
      <w:kern w:val="2"/>
    </w:rPr>
  </w:style>
  <w:style w:type="character" w:styleId="ae">
    <w:name w:val="Strong"/>
    <w:basedOn w:val="a0"/>
    <w:uiPriority w:val="22"/>
    <w:qFormat/>
    <w:rsid w:val="00BF37A2"/>
    <w:rPr>
      <w:b/>
      <w:bCs/>
    </w:rPr>
  </w:style>
  <w:style w:type="paragraph" w:customStyle="1" w:styleId="af">
    <w:name w:val="文獻"/>
    <w:basedOn w:val="a"/>
    <w:link w:val="af0"/>
    <w:qFormat/>
    <w:rsid w:val="00BF37A2"/>
    <w:pPr>
      <w:widowControl/>
      <w:spacing w:afterLines="50" w:line="440" w:lineRule="exact"/>
    </w:pPr>
    <w:rPr>
      <w:rFonts w:ascii="標楷體" w:hAnsi="標楷體"/>
      <w:kern w:val="0"/>
      <w:szCs w:val="20"/>
    </w:rPr>
  </w:style>
  <w:style w:type="character" w:customStyle="1" w:styleId="af0">
    <w:name w:val="文獻 字元"/>
    <w:basedOn w:val="a0"/>
    <w:link w:val="af"/>
    <w:rsid w:val="00BF37A2"/>
    <w:rPr>
      <w:rFonts w:ascii="標楷體" w:hAnsi="標楷體"/>
      <w:sz w:val="24"/>
    </w:rPr>
  </w:style>
  <w:style w:type="paragraph" w:styleId="af1">
    <w:name w:val="Balloon Text"/>
    <w:basedOn w:val="a"/>
    <w:link w:val="af2"/>
    <w:rsid w:val="00573E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rsid w:val="00573E36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3">
    <w:name w:val="Hyperlink"/>
    <w:basedOn w:val="a0"/>
    <w:unhideWhenUsed/>
    <w:rsid w:val="005D42E7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5D42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nology.culture.tw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721</Words>
  <Characters>4114</Characters>
  <Application>Microsoft Office Word</Application>
  <DocSecurity>0</DocSecurity>
  <Lines>34</Lines>
  <Paragraphs>9</Paragraphs>
  <ScaleCrop>false</ScaleCrop>
  <Company>HFU</Company>
  <LinksUpToDate>false</LinksUpToDate>
  <CharactersWithSpaces>4826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撰稿格式</dc:title>
  <dc:creator>使用者名稱</dc:creator>
  <cp:lastModifiedBy>bing zhuang</cp:lastModifiedBy>
  <cp:revision>16</cp:revision>
  <cp:lastPrinted>2009-10-18T02:27:00Z</cp:lastPrinted>
  <dcterms:created xsi:type="dcterms:W3CDTF">2016-10-24T06:53:00Z</dcterms:created>
  <dcterms:modified xsi:type="dcterms:W3CDTF">2025-10-23T01:47:00Z</dcterms:modified>
</cp:coreProperties>
</file>